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AEC2" w14:textId="77777777" w:rsidR="00E01F71" w:rsidRPr="00F0575E" w:rsidRDefault="00E01F71" w:rsidP="00E01F71">
      <w:pPr>
        <w:pStyle w:val="USIQuestionsshaded"/>
      </w:pPr>
      <w:bookmarkStart w:id="0" w:name="_Hlk95756650"/>
      <w:r>
        <w:t>Paul Koch – Vice President, Employee Benefits Consultant</w:t>
      </w:r>
    </w:p>
    <w:p w14:paraId="428B058B" w14:textId="472EF5D3" w:rsidR="00E01F71" w:rsidRDefault="00E01F71" w:rsidP="00E01F71">
      <w:pPr>
        <w:pStyle w:val="USIRFPBody"/>
        <w:jc w:val="both"/>
        <w:rPr>
          <w:rFonts w:eastAsia="Calibri" w:cs="Times New Roman"/>
        </w:rPr>
      </w:pPr>
      <w:r>
        <w:rPr>
          <w:rFonts w:eastAsia="Calibri" w:cs="Times New Roman"/>
        </w:rPr>
        <w:t>A</w:t>
      </w:r>
      <w:r w:rsidRPr="00101E18">
        <w:rPr>
          <w:rFonts w:eastAsia="Calibri" w:cs="Times New Roman"/>
        </w:rPr>
        <w:t>s the Vice President</w:t>
      </w:r>
      <w:r>
        <w:rPr>
          <w:rFonts w:eastAsia="Calibri" w:cs="Times New Roman"/>
        </w:rPr>
        <w:t xml:space="preserve"> of </w:t>
      </w:r>
      <w:r w:rsidRPr="00101E18">
        <w:rPr>
          <w:rFonts w:eastAsia="Calibri" w:cs="Times New Roman"/>
        </w:rPr>
        <w:t>Employee Benefit</w:t>
      </w:r>
      <w:r>
        <w:rPr>
          <w:rFonts w:eastAsia="Calibri" w:cs="Times New Roman"/>
        </w:rPr>
        <w:t xml:space="preserve">s </w:t>
      </w:r>
      <w:r w:rsidRPr="00101E18">
        <w:rPr>
          <w:rFonts w:eastAsia="Calibri" w:cs="Times New Roman"/>
        </w:rPr>
        <w:t xml:space="preserve">for </w:t>
      </w:r>
      <w:r>
        <w:rPr>
          <w:rFonts w:eastAsia="Calibri" w:cs="Times New Roman"/>
        </w:rPr>
        <w:t xml:space="preserve">the Greater </w:t>
      </w:r>
      <w:r w:rsidRPr="00101E18">
        <w:rPr>
          <w:rFonts w:eastAsia="Calibri" w:cs="Times New Roman"/>
        </w:rPr>
        <w:t>Philadelphia</w:t>
      </w:r>
      <w:r>
        <w:rPr>
          <w:rFonts w:eastAsia="Calibri" w:cs="Times New Roman"/>
        </w:rPr>
        <w:t xml:space="preserve"> area, Paul is responsible for the consulting strategy, execution, and satisfaction of his clients. Paul’s book of business is comprised of both non-profit and for-profit organizations, exclusively in the</w:t>
      </w:r>
      <w:r w:rsidRPr="00101E18">
        <w:rPr>
          <w:rFonts w:eastAsia="Calibri" w:cs="Times New Roman"/>
        </w:rPr>
        <w:t xml:space="preserve"> middle</w:t>
      </w:r>
      <w:r>
        <w:rPr>
          <w:rFonts w:eastAsia="Calibri" w:cs="Times New Roman"/>
        </w:rPr>
        <w:t>-</w:t>
      </w:r>
      <w:r w:rsidRPr="00101E18">
        <w:rPr>
          <w:rFonts w:eastAsia="Calibri" w:cs="Times New Roman"/>
        </w:rPr>
        <w:t>market</w:t>
      </w:r>
      <w:r>
        <w:rPr>
          <w:rFonts w:eastAsia="Calibri" w:cs="Times New Roman"/>
        </w:rPr>
        <w:t xml:space="preserve"> with clients ranging from 50</w:t>
      </w:r>
      <w:r w:rsidRPr="00101E18">
        <w:rPr>
          <w:rFonts w:eastAsia="Calibri" w:cs="Times New Roman"/>
        </w:rPr>
        <w:t xml:space="preserve"> – </w:t>
      </w:r>
      <w:r>
        <w:rPr>
          <w:rFonts w:eastAsia="Calibri" w:cs="Times New Roman"/>
        </w:rPr>
        <w:t>3</w:t>
      </w:r>
      <w:r w:rsidRPr="00101E18">
        <w:rPr>
          <w:rFonts w:eastAsia="Calibri" w:cs="Times New Roman"/>
        </w:rPr>
        <w:t>,000</w:t>
      </w:r>
      <w:r>
        <w:rPr>
          <w:rFonts w:eastAsia="Calibri" w:cs="Times New Roman"/>
        </w:rPr>
        <w:t>+</w:t>
      </w:r>
      <w:r w:rsidRPr="00101E18">
        <w:rPr>
          <w:rFonts w:eastAsia="Calibri" w:cs="Times New Roman"/>
        </w:rPr>
        <w:t xml:space="preserve"> employee</w:t>
      </w:r>
      <w:r>
        <w:rPr>
          <w:rFonts w:eastAsia="Calibri" w:cs="Times New Roman"/>
        </w:rPr>
        <w:t>s</w:t>
      </w:r>
      <w:r w:rsidRPr="00101E18">
        <w:rPr>
          <w:rFonts w:eastAsia="Calibri" w:cs="Times New Roman"/>
        </w:rPr>
        <w:t xml:space="preserve">. </w:t>
      </w:r>
    </w:p>
    <w:p w14:paraId="6A6080C2" w14:textId="77777777" w:rsidR="00E01F71" w:rsidRDefault="00E01F71" w:rsidP="00E01F71">
      <w:pPr>
        <w:pStyle w:val="USIRFPBody"/>
        <w:jc w:val="both"/>
        <w:rPr>
          <w:rFonts w:eastAsia="Calibri" w:cs="Times New Roman"/>
        </w:rPr>
      </w:pPr>
    </w:p>
    <w:p w14:paraId="13387576" w14:textId="77777777" w:rsidR="00E01F71" w:rsidRDefault="00E01F71" w:rsidP="00E01F71">
      <w:pPr>
        <w:pStyle w:val="USIRFPBody"/>
        <w:jc w:val="both"/>
        <w:rPr>
          <w:rFonts w:eastAsia="Calibri" w:cs="Times New Roman"/>
        </w:rPr>
      </w:pPr>
      <w:r w:rsidRPr="00101E18">
        <w:rPr>
          <w:rFonts w:eastAsia="Calibri" w:cs="Times New Roman"/>
        </w:rPr>
        <w:t>Paul is an expert in utilizing data</w:t>
      </w:r>
      <w:r>
        <w:rPr>
          <w:rFonts w:eastAsia="Calibri" w:cs="Times New Roman"/>
        </w:rPr>
        <w:t xml:space="preserve"> to </w:t>
      </w:r>
      <w:r w:rsidRPr="00101E18">
        <w:rPr>
          <w:rFonts w:eastAsia="Calibri" w:cs="Times New Roman"/>
        </w:rPr>
        <w:t>drive insight</w:t>
      </w:r>
      <w:r>
        <w:rPr>
          <w:rFonts w:eastAsia="Calibri" w:cs="Times New Roman"/>
        </w:rPr>
        <w:t>s,</w:t>
      </w:r>
      <w:r w:rsidRPr="00101E18">
        <w:rPr>
          <w:rFonts w:eastAsia="Calibri" w:cs="Times New Roman"/>
        </w:rPr>
        <w:t xml:space="preserve"> develop cost saving</w:t>
      </w:r>
      <w:r>
        <w:rPr>
          <w:rFonts w:eastAsia="Calibri" w:cs="Times New Roman"/>
        </w:rPr>
        <w:t>s,</w:t>
      </w:r>
      <w:r w:rsidRPr="00101E18">
        <w:rPr>
          <w:rFonts w:eastAsia="Calibri" w:cs="Times New Roman"/>
        </w:rPr>
        <w:t xml:space="preserve"> and </w:t>
      </w:r>
      <w:r>
        <w:rPr>
          <w:rFonts w:eastAsia="Calibri" w:cs="Times New Roman"/>
        </w:rPr>
        <w:t>minimize exposures through proven</w:t>
      </w:r>
      <w:r w:rsidRPr="00101E18">
        <w:rPr>
          <w:rFonts w:eastAsia="Calibri" w:cs="Times New Roman"/>
        </w:rPr>
        <w:t xml:space="preserve"> strategies that meet his clients’ short</w:t>
      </w:r>
      <w:r>
        <w:rPr>
          <w:rFonts w:eastAsia="Calibri" w:cs="Times New Roman"/>
        </w:rPr>
        <w:t>-term</w:t>
      </w:r>
      <w:r w:rsidRPr="00101E18">
        <w:rPr>
          <w:rFonts w:eastAsia="Calibri" w:cs="Times New Roman"/>
        </w:rPr>
        <w:t xml:space="preserve"> and long-term goals. He joined USI in 2019 following 10 years in the HCM industry at PwC, Allegis Group, and ADP where he worked as a consultant. Paul brings a unique perspective to companies of all sizes and geographic location</w:t>
      </w:r>
      <w:r>
        <w:rPr>
          <w:rFonts w:eastAsia="Calibri" w:cs="Times New Roman"/>
        </w:rPr>
        <w:t>s</w:t>
      </w:r>
      <w:r w:rsidRPr="00101E18">
        <w:rPr>
          <w:rFonts w:eastAsia="Calibri" w:cs="Times New Roman"/>
        </w:rPr>
        <w:t xml:space="preserve"> due to his extensive work with both large national and middle</w:t>
      </w:r>
      <w:r>
        <w:rPr>
          <w:rFonts w:eastAsia="Calibri" w:cs="Times New Roman"/>
        </w:rPr>
        <w:t>-</w:t>
      </w:r>
      <w:r w:rsidRPr="00101E18">
        <w:rPr>
          <w:rFonts w:eastAsia="Calibri" w:cs="Times New Roman"/>
        </w:rPr>
        <w:t xml:space="preserve">market corporations throughout his career. </w:t>
      </w:r>
    </w:p>
    <w:p w14:paraId="77FEE151" w14:textId="77777777" w:rsidR="00E01F71" w:rsidRDefault="00E01F71" w:rsidP="00E01F71">
      <w:pPr>
        <w:pStyle w:val="USIRFPBody"/>
        <w:jc w:val="both"/>
        <w:rPr>
          <w:rFonts w:eastAsia="Calibri" w:cs="Times New Roman"/>
        </w:rPr>
      </w:pPr>
    </w:p>
    <w:p w14:paraId="0816DC23" w14:textId="397C905C" w:rsidR="00E01F71" w:rsidRDefault="00E01F71" w:rsidP="00E01F71">
      <w:pPr>
        <w:pStyle w:val="USIRFPBody"/>
        <w:jc w:val="both"/>
      </w:pPr>
      <w:r w:rsidRPr="00101E18">
        <w:rPr>
          <w:rFonts w:eastAsia="Calibri" w:cs="Times New Roman"/>
        </w:rPr>
        <w:t xml:space="preserve">Paul is </w:t>
      </w:r>
      <w:r>
        <w:rPr>
          <w:rFonts w:eastAsia="Calibri" w:cs="Times New Roman"/>
        </w:rPr>
        <w:t>licensed by the PA Department of Insurance in Accident &amp; Health as well as Life &amp; Fixed Annuities. He resides in Cherry Hill, NJ along with his wife, Sarah, son, Colin, and their very spoiled dogs, Mae &amp; Kelce. Paul is a</w:t>
      </w:r>
      <w:r w:rsidRPr="00101E18">
        <w:rPr>
          <w:rFonts w:eastAsia="Calibri" w:cs="Times New Roman"/>
        </w:rPr>
        <w:t xml:space="preserve"> graduate of LaSalle University</w:t>
      </w:r>
      <w:r>
        <w:rPr>
          <w:rFonts w:eastAsia="Calibri" w:cs="Times New Roman"/>
        </w:rPr>
        <w:t xml:space="preserve"> with a B.S. in Business Administration with a dual major </w:t>
      </w:r>
      <w:r w:rsidRPr="00101E18">
        <w:rPr>
          <w:rFonts w:eastAsia="Calibri" w:cs="Times New Roman"/>
        </w:rPr>
        <w:t>in Finance &amp; Accounting.</w:t>
      </w:r>
    </w:p>
    <w:bookmarkEnd w:id="0"/>
    <w:p w14:paraId="7007D9FE" w14:textId="0423E11C" w:rsidR="00E01F71" w:rsidRPr="00F0575E" w:rsidRDefault="00E01F71" w:rsidP="00E01F71">
      <w:pPr>
        <w:pStyle w:val="USIQuestionsshaded"/>
      </w:pPr>
      <w:r>
        <w:t>Kent Evans – Practice Leader, Employee Benefits</w:t>
      </w:r>
    </w:p>
    <w:p w14:paraId="7842D6B6" w14:textId="77777777" w:rsidR="00E01F71" w:rsidRDefault="00E01F71" w:rsidP="00E01F71">
      <w:pPr>
        <w:pStyle w:val="USIRFPBody"/>
        <w:jc w:val="both"/>
      </w:pPr>
      <w:r>
        <w:t>As the Employee Benefits Practice Leader for USI Insurance Services in Greater Philadelphia, Kent Evans is responsible for the accurate and timely delivery of consulting services, assisting with strategic planning, and overall relationship and account management, including project management, vendor relations, communications, and compliance. He provides mentorship and training to further the development and advancement of his team members.</w:t>
      </w:r>
    </w:p>
    <w:p w14:paraId="3734049F" w14:textId="77777777" w:rsidR="00E01F71" w:rsidRDefault="00E01F71" w:rsidP="00E01F71">
      <w:pPr>
        <w:pStyle w:val="USIRFPBody"/>
        <w:jc w:val="both"/>
      </w:pPr>
    </w:p>
    <w:p w14:paraId="61A20F04" w14:textId="77777777" w:rsidR="00E01F71" w:rsidRDefault="00E01F71" w:rsidP="00E01F71">
      <w:pPr>
        <w:pStyle w:val="USIRFPBody"/>
        <w:jc w:val="both"/>
      </w:pPr>
      <w:r>
        <w:t>Kent is a graduate of Kutztown University with a B.S. in Economics and a B.S. in Finance. Beginning his career with John Hancock Financial Services, he has been a licensed insurance representative since 1990 and has worked as a licensed agent, Team Leader, Managing Representative, and was co</w:t>
      </w:r>
      <w:r>
        <w:rPr>
          <w:rFonts w:ascii="Times New Roman" w:hAnsi="Times New Roman" w:cs="Times New Roman"/>
        </w:rPr>
        <w:t>‐</w:t>
      </w:r>
      <w:r>
        <w:t>principal of an agency. Since 1994, through mergers and acquisitions, he has spent his career with Health Select, Zutz Insurance, HRH, Willis, and USI.</w:t>
      </w:r>
    </w:p>
    <w:p w14:paraId="212702B1" w14:textId="77777777" w:rsidR="00E01F71" w:rsidRDefault="00E01F71" w:rsidP="00E01F71">
      <w:pPr>
        <w:pStyle w:val="USIRFPBody"/>
        <w:jc w:val="both"/>
      </w:pPr>
    </w:p>
    <w:p w14:paraId="709F0BE7" w14:textId="77777777" w:rsidR="00E01F71" w:rsidRDefault="00E01F71" w:rsidP="00E01F71">
      <w:pPr>
        <w:pStyle w:val="USIRFPBody"/>
        <w:jc w:val="both"/>
      </w:pPr>
      <w:r>
        <w:t>Practicing insurance in multiple states, Kent has received his Chartered Benefits Consultant (CBC) and Disability Income Specialist (DIS) professional designations. He is also a member of the National Association of Health Underwriters.</w:t>
      </w:r>
    </w:p>
    <w:p w14:paraId="6ACB023F" w14:textId="77777777" w:rsidR="00E01F71" w:rsidRPr="00F0575E" w:rsidRDefault="00E01F71" w:rsidP="00E01F71">
      <w:pPr>
        <w:pStyle w:val="USIQuestionsshaded"/>
      </w:pPr>
      <w:r>
        <w:t xml:space="preserve">Syretta Martin, Employee Benefits Compliance Attorney  </w:t>
      </w:r>
    </w:p>
    <w:p w14:paraId="09221597" w14:textId="77777777" w:rsidR="00E01F71" w:rsidRDefault="00E01F71" w:rsidP="00E01F71">
      <w:pPr>
        <w:jc w:val="both"/>
      </w:pPr>
      <w:r>
        <w:t>Syretta J. Martin is an Employee Benefits Compliance Attorney based out of our Blue Bell, PA office and supports all clients specific to the Greater Philadelphia Employee Benefits Practice of USI Insurance Services. Prior to joining our team, Syretta spent nearly seven (7) years in private practice working as union-side independent counsel for multiemployer benefit plans. She spent four (4) years supporting a public entity’s Health &amp; Welfare program working with unions as independent counsel.</w:t>
      </w:r>
    </w:p>
    <w:p w14:paraId="7BA2E824" w14:textId="77777777" w:rsidR="00E01F71" w:rsidRDefault="00E01F71" w:rsidP="00E01F71">
      <w:pPr>
        <w:jc w:val="both"/>
      </w:pPr>
    </w:p>
    <w:p w14:paraId="33B0A650" w14:textId="77777777" w:rsidR="00E01F71" w:rsidRDefault="00E01F71" w:rsidP="00E01F71">
      <w:pPr>
        <w:jc w:val="both"/>
      </w:pPr>
      <w:r>
        <w:t>Syretta’s role at USI is to provide our clients with the guidance on various regulatory compliance topics including ERISA, HIPAA, COBRA and COVID-19 legislation, as well as state-specific regulations. Syretta received her law degree from University of New Hampshire School of Law in Concord, NH, her undergraduate degree from Dartmouth College in Hanover, NH and is admitted to practice in both Pennsylvania and New Jersey.</w:t>
      </w:r>
    </w:p>
    <w:p w14:paraId="35F1CDCF" w14:textId="77777777" w:rsidR="00E83F5B" w:rsidRDefault="00E83F5B"/>
    <w:sectPr w:rsidR="00E8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71"/>
    <w:rsid w:val="001510CE"/>
    <w:rsid w:val="003A5098"/>
    <w:rsid w:val="00786D7B"/>
    <w:rsid w:val="009E3919"/>
    <w:rsid w:val="00E01F71"/>
    <w:rsid w:val="00E8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A9B1"/>
  <w15:chartTrackingRefBased/>
  <w15:docId w15:val="{DC7B6FD7-7963-46D9-9838-68C5CEE6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rsid w:val="00E01F71"/>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IRFPBody">
    <w:name w:val="*USI RFP Body"/>
    <w:link w:val="USIRFPBodyChar"/>
    <w:uiPriority w:val="2"/>
    <w:qFormat/>
    <w:rsid w:val="00E01F71"/>
    <w:pPr>
      <w:spacing w:after="0" w:line="240" w:lineRule="auto"/>
    </w:pPr>
    <w:rPr>
      <w:rFonts w:ascii="Garamond" w:hAnsi="Garamond"/>
    </w:rPr>
  </w:style>
  <w:style w:type="character" w:customStyle="1" w:styleId="USIRFPBodyChar">
    <w:name w:val="*USI RFP Body Char"/>
    <w:basedOn w:val="DefaultParagraphFont"/>
    <w:link w:val="USIRFPBody"/>
    <w:uiPriority w:val="2"/>
    <w:locked/>
    <w:rsid w:val="00E01F71"/>
    <w:rPr>
      <w:rFonts w:ascii="Garamond" w:hAnsi="Garamond"/>
    </w:rPr>
  </w:style>
  <w:style w:type="paragraph" w:customStyle="1" w:styleId="USIQuestionsshaded">
    <w:name w:val="*USI Questions shaded"/>
    <w:next w:val="USIRFPBody"/>
    <w:uiPriority w:val="1"/>
    <w:rsid w:val="00E01F71"/>
    <w:pPr>
      <w:keepNext/>
      <w:keepLines/>
      <w:pBdr>
        <w:top w:val="single" w:sz="8" w:space="1" w:color="F0F0F0"/>
        <w:left w:val="single" w:sz="8" w:space="4" w:color="F0F0F0"/>
        <w:bottom w:val="single" w:sz="8" w:space="1" w:color="F0F0F0"/>
        <w:right w:val="single" w:sz="8" w:space="4" w:color="F0F0F0"/>
      </w:pBdr>
      <w:shd w:val="clear" w:color="auto" w:fill="F0F0F0"/>
      <w:spacing w:before="240" w:after="180" w:line="240" w:lineRule="auto"/>
    </w:pPr>
    <w:rPr>
      <w:rFonts w:ascii="Calibri" w:hAnsi="Calibri" w:cs="Calibri"/>
      <w:b/>
      <w:color w:val="0052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Koch</dc:creator>
  <cp:keywords/>
  <dc:description/>
  <cp:lastModifiedBy>Carol Asselta</cp:lastModifiedBy>
  <cp:revision>2</cp:revision>
  <dcterms:created xsi:type="dcterms:W3CDTF">2023-02-16T20:49:00Z</dcterms:created>
  <dcterms:modified xsi:type="dcterms:W3CDTF">2023-02-16T20:49:00Z</dcterms:modified>
</cp:coreProperties>
</file>