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86" w:rsidRPr="00C521DE" w:rsidRDefault="00B94B86" w:rsidP="00882EA3">
      <w:pPr>
        <w:jc w:val="center"/>
        <w:rPr>
          <w:b/>
          <w:sz w:val="52"/>
          <w:szCs w:val="52"/>
        </w:rPr>
      </w:pPr>
      <w:r w:rsidRPr="00C521DE">
        <w:rPr>
          <w:b/>
          <w:sz w:val="52"/>
          <w:szCs w:val="52"/>
        </w:rPr>
        <w:t>Certificate of Completion</w:t>
      </w:r>
    </w:p>
    <w:p w:rsidR="008F0511" w:rsidRDefault="008F0511" w:rsidP="00882EA3">
      <w:pPr>
        <w:jc w:val="center"/>
        <w:rPr>
          <w:sz w:val="40"/>
          <w:szCs w:val="40"/>
        </w:rPr>
      </w:pPr>
    </w:p>
    <w:p w:rsidR="00B94B86" w:rsidRDefault="00D10F8E" w:rsidP="00882EA3">
      <w:pPr>
        <w:jc w:val="center"/>
        <w:rPr>
          <w:sz w:val="40"/>
          <w:szCs w:val="40"/>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5C5207" w:rsidRDefault="005C5207" w:rsidP="00882EA3">
      <w:pPr>
        <w:jc w:val="center"/>
        <w:rPr>
          <w:sz w:val="40"/>
          <w:szCs w:val="40"/>
        </w:rPr>
      </w:pPr>
    </w:p>
    <w:p w:rsidR="008F0511" w:rsidRPr="005C5207" w:rsidRDefault="008F0511" w:rsidP="008F0511">
      <w:pPr>
        <w:jc w:val="center"/>
        <w:rPr>
          <w:b/>
          <w:bCs/>
          <w:i/>
          <w:sz w:val="40"/>
          <w:szCs w:val="40"/>
          <w:u w:val="single"/>
        </w:rPr>
      </w:pPr>
      <w:r w:rsidRPr="005C5207">
        <w:rPr>
          <w:rFonts w:ascii="Helvetica" w:hAnsi="Helvetica" w:cs="Helvetica"/>
          <w:color w:val="000000"/>
          <w:sz w:val="40"/>
          <w:szCs w:val="40"/>
          <w:shd w:val="clear" w:color="auto" w:fill="FFFFFF"/>
        </w:rPr>
        <w:t>NJ Paid Sick Leave and Diane B Allen Equal Pay Laws</w:t>
      </w:r>
    </w:p>
    <w:p w:rsidR="008F0511" w:rsidRDefault="008F0511" w:rsidP="008F0511">
      <w:pPr>
        <w:jc w:val="center"/>
        <w:rPr>
          <w:i/>
          <w:sz w:val="40"/>
          <w:szCs w:val="44"/>
        </w:rPr>
      </w:pPr>
      <w:r w:rsidRPr="00D328C5">
        <w:rPr>
          <w:b/>
          <w:sz w:val="48"/>
          <w:szCs w:val="48"/>
        </w:rPr>
        <w:t>Speaker</w:t>
      </w:r>
      <w:r>
        <w:rPr>
          <w:b/>
          <w:sz w:val="48"/>
          <w:szCs w:val="48"/>
        </w:rPr>
        <w:t>s</w:t>
      </w:r>
      <w:r w:rsidRPr="00D328C5">
        <w:rPr>
          <w:b/>
          <w:sz w:val="48"/>
          <w:szCs w:val="48"/>
        </w:rPr>
        <w:t>:</w:t>
      </w:r>
      <w:r w:rsidRPr="003A2210">
        <w:rPr>
          <w:b/>
          <w:sz w:val="44"/>
          <w:szCs w:val="44"/>
        </w:rPr>
        <w:tab/>
      </w:r>
      <w:r w:rsidR="00874710">
        <w:rPr>
          <w:b/>
          <w:sz w:val="44"/>
          <w:szCs w:val="44"/>
        </w:rPr>
        <w:t xml:space="preserve"> </w:t>
      </w:r>
      <w:proofErr w:type="spellStart"/>
      <w:r w:rsidR="00874710">
        <w:rPr>
          <w:b/>
          <w:sz w:val="44"/>
          <w:szCs w:val="44"/>
        </w:rPr>
        <w:t>Asselta</w:t>
      </w:r>
      <w:proofErr w:type="spellEnd"/>
      <w:r w:rsidR="00874710">
        <w:rPr>
          <w:b/>
          <w:sz w:val="44"/>
          <w:szCs w:val="44"/>
        </w:rPr>
        <w:t xml:space="preserve"> &amp; </w:t>
      </w:r>
      <w:proofErr w:type="spellStart"/>
      <w:r w:rsidR="00874710">
        <w:rPr>
          <w:b/>
          <w:sz w:val="44"/>
          <w:szCs w:val="44"/>
        </w:rPr>
        <w:t>Knoop</w:t>
      </w:r>
      <w:proofErr w:type="spellEnd"/>
    </w:p>
    <w:p w:rsidR="008F0511" w:rsidRPr="00952BF1" w:rsidRDefault="008F0511" w:rsidP="008F0511">
      <w:pPr>
        <w:ind w:left="2160"/>
        <w:rPr>
          <w:rFonts w:ascii="Verdana" w:hAnsi="Verdana"/>
          <w:i/>
          <w:sz w:val="32"/>
        </w:rPr>
      </w:pPr>
    </w:p>
    <w:p w:rsidR="008F0511" w:rsidRDefault="008F0511" w:rsidP="008F0511">
      <w:pPr>
        <w:jc w:val="both"/>
        <w:rPr>
          <w:b/>
          <w:sz w:val="48"/>
          <w:szCs w:val="48"/>
        </w:rPr>
      </w:pPr>
      <w:r w:rsidRPr="0069171C">
        <w:rPr>
          <w:b/>
          <w:sz w:val="48"/>
          <w:szCs w:val="48"/>
        </w:rPr>
        <w:t xml:space="preserve">Date: </w:t>
      </w:r>
      <w:r w:rsidRPr="0069171C">
        <w:rPr>
          <w:b/>
          <w:sz w:val="48"/>
          <w:szCs w:val="48"/>
        </w:rPr>
        <w:tab/>
      </w:r>
      <w:r>
        <w:rPr>
          <w:b/>
          <w:sz w:val="48"/>
          <w:szCs w:val="48"/>
        </w:rPr>
        <w:tab/>
      </w:r>
      <w:r w:rsidR="00874710">
        <w:rPr>
          <w:b/>
          <w:sz w:val="48"/>
          <w:szCs w:val="48"/>
        </w:rPr>
        <w:t>Sept 26</w:t>
      </w:r>
      <w:r>
        <w:rPr>
          <w:b/>
          <w:sz w:val="48"/>
          <w:szCs w:val="48"/>
        </w:rPr>
        <w:t xml:space="preserve">, 2018 </w:t>
      </w:r>
    </w:p>
    <w:p w:rsidR="008F0511" w:rsidRPr="005C5207" w:rsidRDefault="008F0511" w:rsidP="00882EA3">
      <w:pPr>
        <w:jc w:val="center"/>
        <w:rPr>
          <w:sz w:val="40"/>
          <w:szCs w:val="40"/>
        </w:rPr>
      </w:pP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 xml:space="preserve">Participant attended SHRM Chapter 260 </w:t>
      </w:r>
      <w:r w:rsidR="00C97A5D">
        <w:rPr>
          <w:i/>
          <w:sz w:val="48"/>
          <w:szCs w:val="48"/>
        </w:rPr>
        <w:t>Breakfast Roundtable</w:t>
      </w:r>
      <w:r w:rsidRPr="00C521DE">
        <w:rPr>
          <w:i/>
          <w:sz w:val="48"/>
          <w:szCs w:val="48"/>
        </w:rPr>
        <w:t>:</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C97A5D">
        <w:rPr>
          <w:b/>
          <w:sz w:val="48"/>
          <w:szCs w:val="48"/>
          <w:u w:val="single"/>
        </w:rPr>
        <w:t>2</w:t>
      </w:r>
      <w:r w:rsidR="00882EA3" w:rsidRPr="007D4CB4">
        <w:rPr>
          <w:b/>
          <w:sz w:val="48"/>
          <w:szCs w:val="48"/>
          <w:u w:val="single"/>
        </w:rPr>
        <w:t>.</w:t>
      </w:r>
      <w:r w:rsidR="007235B8" w:rsidRPr="007D4CB4">
        <w:rPr>
          <w:b/>
          <w:sz w:val="48"/>
          <w:szCs w:val="48"/>
          <w:u w:val="single"/>
        </w:rPr>
        <w:t>5</w:t>
      </w:r>
      <w:r w:rsidR="00C97A5D">
        <w:rPr>
          <w:b/>
          <w:sz w:val="48"/>
          <w:szCs w:val="48"/>
          <w:u w:val="single"/>
        </w:rPr>
        <w:t>0</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Default="00B94B86" w:rsidP="00C80C72">
      <w:pPr>
        <w:jc w:val="center"/>
        <w:rPr>
          <w:sz w:val="22"/>
        </w:rPr>
      </w:pPr>
    </w:p>
    <w:p w:rsidR="000B2A6A" w:rsidRDefault="000B2A6A" w:rsidP="00C80C72">
      <w:pPr>
        <w:jc w:val="center"/>
        <w:rPr>
          <w:sz w:val="22"/>
        </w:rPr>
      </w:pPr>
    </w:p>
    <w:p w:rsidR="000B2A6A" w:rsidRPr="008A6C41" w:rsidRDefault="000B2A6A"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5C5207">
        <w:rPr>
          <w:rFonts w:ascii="Arial" w:hAnsi="Arial" w:cs="Arial"/>
        </w:rPr>
        <w:t>#</w:t>
      </w:r>
      <w:r w:rsidR="00874710" w:rsidRPr="00874710">
        <w:rPr>
          <w:rFonts w:ascii="Arial" w:hAnsi="Arial" w:cs="Arial"/>
        </w:rPr>
        <w:t xml:space="preserve"> 362171</w:t>
      </w:r>
      <w:r w:rsidR="001F0E96" w:rsidRPr="005C5207">
        <w:rPr>
          <w:rFonts w:ascii="Arial" w:hAnsi="Arial" w:cs="Arial"/>
        </w:rPr>
        <w:t>,</w:t>
      </w:r>
      <w:r w:rsidR="001F0E96" w:rsidRPr="008A6C41">
        <w:rPr>
          <w:rFonts w:ascii="Arial" w:hAnsi="Arial" w:cs="Arial"/>
          <w:szCs w:val="28"/>
        </w:rPr>
        <w:t xml:space="preserve"> </w:t>
      </w:r>
      <w:r w:rsidR="00121BA9" w:rsidRPr="008A6C41">
        <w:rPr>
          <w:rFonts w:ascii="Arial" w:hAnsi="Arial" w:cs="Arial"/>
          <w:szCs w:val="26"/>
        </w:rPr>
        <w:t>“</w:t>
      </w:r>
      <w:r w:rsidR="005C5207">
        <w:rPr>
          <w:rFonts w:ascii="Helvetica" w:hAnsi="Helvetica" w:cs="Helvetica"/>
          <w:color w:val="000000"/>
          <w:sz w:val="20"/>
          <w:szCs w:val="20"/>
          <w:shd w:val="clear" w:color="auto" w:fill="FFFFFF"/>
        </w:rPr>
        <w:t>NJ Paid Sick Leave and Diane B Allen Equal Pay Laws</w:t>
      </w:r>
      <w:r w:rsidR="000B2A6A">
        <w:rPr>
          <w:rFonts w:ascii="Arial" w:hAnsi="Arial" w:cs="Arial"/>
          <w:szCs w:val="26"/>
        </w:rPr>
        <w:t xml:space="preserve">” has been </w:t>
      </w:r>
      <w:r w:rsidR="00CD340B" w:rsidRPr="008A6C41">
        <w:rPr>
          <w:rFonts w:ascii="Arial" w:hAnsi="Arial" w:cs="Arial"/>
          <w:szCs w:val="28"/>
        </w:rPr>
        <w:t xml:space="preserve">approved for </w:t>
      </w:r>
      <w:r w:rsidR="00C97A5D">
        <w:rPr>
          <w:rFonts w:ascii="Arial" w:hAnsi="Arial" w:cs="Arial"/>
          <w:szCs w:val="28"/>
        </w:rPr>
        <w:t>2</w:t>
      </w:r>
      <w:r w:rsidR="00882EA3" w:rsidRPr="008A6C41">
        <w:rPr>
          <w:rFonts w:ascii="Arial" w:hAnsi="Arial" w:cs="Arial"/>
          <w:szCs w:val="28"/>
        </w:rPr>
        <w:t>.</w:t>
      </w:r>
      <w:r w:rsidR="001F69AA" w:rsidRPr="008A6C41">
        <w:rPr>
          <w:rFonts w:ascii="Arial" w:hAnsi="Arial" w:cs="Arial"/>
          <w:szCs w:val="28"/>
        </w:rPr>
        <w:t>5</w:t>
      </w:r>
      <w:r w:rsidRPr="008A6C41">
        <w:rPr>
          <w:rFonts w:ascii="Arial" w:hAnsi="Arial" w:cs="Arial"/>
          <w:szCs w:val="28"/>
        </w:rPr>
        <w:t xml:space="preserve"> (</w:t>
      </w:r>
      <w:r w:rsidR="007C52EF" w:rsidRPr="008A6C41">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7D223F" w:rsidRDefault="007D223F" w:rsidP="00D10F8E">
      <w:pPr>
        <w:jc w:val="center"/>
        <w:rPr>
          <w:b/>
          <w:sz w:val="40"/>
          <w:szCs w:val="52"/>
        </w:rPr>
      </w:pPr>
    </w:p>
    <w:p w:rsidR="008F0511" w:rsidRDefault="008F0511" w:rsidP="00D10F8E">
      <w:pPr>
        <w:jc w:val="center"/>
        <w:rPr>
          <w:b/>
          <w:sz w:val="40"/>
          <w:szCs w:val="52"/>
        </w:rPr>
      </w:pPr>
    </w:p>
    <w:p w:rsidR="008F0511" w:rsidRDefault="008F0511" w:rsidP="00D10F8E">
      <w:pPr>
        <w:jc w:val="center"/>
        <w:rPr>
          <w:b/>
          <w:sz w:val="40"/>
          <w:szCs w:val="52"/>
        </w:rPr>
      </w:pPr>
    </w:p>
    <w:p w:rsidR="008F0511" w:rsidRDefault="008F0511" w:rsidP="00D10F8E">
      <w:pPr>
        <w:jc w:val="center"/>
        <w:rPr>
          <w:b/>
          <w:sz w:val="40"/>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7D223F" w:rsidP="00D10F8E">
      <w:pPr>
        <w:jc w:val="center"/>
        <w:rPr>
          <w:sz w:val="48"/>
          <w:szCs w:val="48"/>
        </w:rPr>
      </w:pPr>
      <w:r w:rsidRPr="007D223F">
        <w:rPr>
          <w:noProof/>
          <w:sz w:val="48"/>
          <w:szCs w:val="48"/>
        </w:rPr>
        <w:drawing>
          <wp:inline distT="0" distB="0" distL="0" distR="0">
            <wp:extent cx="2295525" cy="1731371"/>
            <wp:effectExtent l="0" t="0" r="0" b="2540"/>
            <wp:docPr id="2" name="Picture 2" descr="C:\Users\BoateA\Desktop\HRA SNJ\SHRM SEAL-Preferred Provider Recert_PANTONE 100K_2016_1.25in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teA\Desktop\HRA SNJ\SHRM SEAL-Preferred Provider Recert_PANTONE 100K_2016_1.25in (®).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819" cy="1741398"/>
                    </a:xfrm>
                    <a:prstGeom prst="rect">
                      <a:avLst/>
                    </a:prstGeom>
                    <a:noFill/>
                    <a:ln>
                      <a:noFill/>
                    </a:ln>
                  </pic:spPr>
                </pic:pic>
              </a:graphicData>
            </a:graphic>
          </wp:inline>
        </w:drawing>
      </w:r>
    </w:p>
    <w:p w:rsidR="005C5207" w:rsidRDefault="005C5207" w:rsidP="005C5207">
      <w:pPr>
        <w:jc w:val="center"/>
        <w:rPr>
          <w:rFonts w:ascii="Helvetica" w:hAnsi="Helvetica" w:cs="Helvetica"/>
          <w:color w:val="000000"/>
          <w:sz w:val="40"/>
          <w:szCs w:val="40"/>
          <w:shd w:val="clear" w:color="auto" w:fill="FFFFFF"/>
        </w:rPr>
      </w:pPr>
    </w:p>
    <w:p w:rsidR="005C5207" w:rsidRPr="005C5207" w:rsidRDefault="005C5207" w:rsidP="005C5207">
      <w:pPr>
        <w:jc w:val="center"/>
        <w:rPr>
          <w:b/>
          <w:bCs/>
          <w:i/>
          <w:sz w:val="40"/>
          <w:szCs w:val="40"/>
          <w:u w:val="single"/>
        </w:rPr>
      </w:pPr>
      <w:r w:rsidRPr="005C5207">
        <w:rPr>
          <w:rFonts w:ascii="Helvetica" w:hAnsi="Helvetica" w:cs="Helvetica"/>
          <w:color w:val="000000"/>
          <w:sz w:val="40"/>
          <w:szCs w:val="40"/>
          <w:shd w:val="clear" w:color="auto" w:fill="FFFFFF"/>
        </w:rPr>
        <w:t>NJ Paid Sick Leave and Diane B Allen Equal Pay Laws</w:t>
      </w:r>
    </w:p>
    <w:p w:rsidR="005C5207" w:rsidRDefault="005C5207" w:rsidP="005C5207">
      <w:pPr>
        <w:jc w:val="center"/>
        <w:rPr>
          <w:i/>
          <w:sz w:val="40"/>
          <w:szCs w:val="44"/>
        </w:rPr>
      </w:pPr>
      <w:r w:rsidRPr="00D328C5">
        <w:rPr>
          <w:b/>
          <w:sz w:val="48"/>
          <w:szCs w:val="48"/>
        </w:rPr>
        <w:t>Speaker</w:t>
      </w:r>
      <w:r>
        <w:rPr>
          <w:b/>
          <w:sz w:val="48"/>
          <w:szCs w:val="48"/>
        </w:rPr>
        <w:t>s</w:t>
      </w:r>
      <w:r w:rsidRPr="00D328C5">
        <w:rPr>
          <w:b/>
          <w:sz w:val="48"/>
          <w:szCs w:val="48"/>
        </w:rPr>
        <w:t>:</w:t>
      </w:r>
      <w:r w:rsidRPr="003A2210">
        <w:rPr>
          <w:b/>
          <w:sz w:val="44"/>
          <w:szCs w:val="44"/>
        </w:rPr>
        <w:tab/>
      </w:r>
      <w:r>
        <w:rPr>
          <w:b/>
          <w:sz w:val="44"/>
          <w:szCs w:val="44"/>
        </w:rPr>
        <w:t xml:space="preserve"> </w:t>
      </w:r>
      <w:proofErr w:type="spellStart"/>
      <w:r>
        <w:rPr>
          <w:b/>
          <w:sz w:val="44"/>
          <w:szCs w:val="44"/>
        </w:rPr>
        <w:t>Asselta</w:t>
      </w:r>
      <w:proofErr w:type="spellEnd"/>
      <w:r w:rsidR="00874710">
        <w:rPr>
          <w:b/>
          <w:sz w:val="44"/>
          <w:szCs w:val="44"/>
        </w:rPr>
        <w:t xml:space="preserve"> &amp;</w:t>
      </w:r>
      <w:r>
        <w:rPr>
          <w:b/>
          <w:sz w:val="44"/>
          <w:szCs w:val="44"/>
        </w:rPr>
        <w:t xml:space="preserve"> </w:t>
      </w:r>
      <w:proofErr w:type="spellStart"/>
      <w:r>
        <w:rPr>
          <w:b/>
          <w:sz w:val="44"/>
          <w:szCs w:val="44"/>
        </w:rPr>
        <w:t>Knoop</w:t>
      </w:r>
      <w:proofErr w:type="spellEnd"/>
    </w:p>
    <w:p w:rsidR="005C5207" w:rsidRPr="00952BF1" w:rsidRDefault="005C5207" w:rsidP="005C5207">
      <w:pPr>
        <w:ind w:left="2160"/>
        <w:rPr>
          <w:rFonts w:ascii="Verdana" w:hAnsi="Verdana"/>
          <w:i/>
          <w:sz w:val="32"/>
        </w:rPr>
      </w:pPr>
    </w:p>
    <w:p w:rsidR="005C5207" w:rsidRDefault="005C5207" w:rsidP="005C5207">
      <w:pPr>
        <w:jc w:val="both"/>
        <w:rPr>
          <w:b/>
          <w:sz w:val="48"/>
          <w:szCs w:val="48"/>
        </w:rPr>
      </w:pPr>
      <w:r w:rsidRPr="0069171C">
        <w:rPr>
          <w:b/>
          <w:sz w:val="48"/>
          <w:szCs w:val="48"/>
        </w:rPr>
        <w:t xml:space="preserve">Date: </w:t>
      </w:r>
      <w:r w:rsidRPr="0069171C">
        <w:rPr>
          <w:b/>
          <w:sz w:val="48"/>
          <w:szCs w:val="48"/>
        </w:rPr>
        <w:tab/>
      </w:r>
      <w:r>
        <w:rPr>
          <w:b/>
          <w:sz w:val="48"/>
          <w:szCs w:val="48"/>
        </w:rPr>
        <w:tab/>
      </w:r>
      <w:r w:rsidR="00874710">
        <w:rPr>
          <w:b/>
          <w:sz w:val="48"/>
          <w:szCs w:val="48"/>
        </w:rPr>
        <w:t>Sept.</w:t>
      </w:r>
      <w:r>
        <w:rPr>
          <w:b/>
          <w:sz w:val="48"/>
          <w:szCs w:val="48"/>
        </w:rPr>
        <w:t xml:space="preserve"> </w:t>
      </w:r>
      <w:r w:rsidR="00874710">
        <w:rPr>
          <w:b/>
          <w:sz w:val="48"/>
          <w:szCs w:val="48"/>
        </w:rPr>
        <w:t>26</w:t>
      </w:r>
      <w:r>
        <w:rPr>
          <w:b/>
          <w:sz w:val="48"/>
          <w:szCs w:val="48"/>
        </w:rPr>
        <w:t xml:space="preserve">, 2018 </w:t>
      </w:r>
    </w:p>
    <w:p w:rsidR="00C97A5D" w:rsidRDefault="00C97A5D" w:rsidP="00C97A5D">
      <w:pPr>
        <w:shd w:val="clear" w:color="auto" w:fill="FFFFFF"/>
        <w:spacing w:after="192"/>
        <w:jc w:val="center"/>
        <w:outlineLvl w:val="1"/>
        <w:rPr>
          <w:rFonts w:ascii="Arial" w:hAnsi="Arial" w:cs="Arial"/>
          <w:color w:val="0070C0"/>
          <w:sz w:val="44"/>
          <w:szCs w:val="44"/>
        </w:rPr>
      </w:pPr>
    </w:p>
    <w:p w:rsidR="00C97A5D" w:rsidRPr="00C521DE" w:rsidRDefault="00C97A5D" w:rsidP="00C97A5D">
      <w:pPr>
        <w:jc w:val="center"/>
        <w:rPr>
          <w:i/>
          <w:sz w:val="48"/>
          <w:szCs w:val="48"/>
        </w:rPr>
      </w:pPr>
      <w:r w:rsidRPr="00C521DE">
        <w:rPr>
          <w:i/>
          <w:sz w:val="48"/>
          <w:szCs w:val="48"/>
        </w:rPr>
        <w:t xml:space="preserve">Participant attended SHRM Chapter 260 </w:t>
      </w:r>
      <w:r>
        <w:rPr>
          <w:i/>
          <w:sz w:val="48"/>
          <w:szCs w:val="48"/>
        </w:rPr>
        <w:t>Breakfast Roundtable</w:t>
      </w:r>
      <w:r w:rsidRPr="00C521DE">
        <w:rPr>
          <w:i/>
          <w:sz w:val="48"/>
          <w:szCs w:val="48"/>
        </w:rPr>
        <w:t>:</w:t>
      </w:r>
    </w:p>
    <w:p w:rsidR="003A2210" w:rsidRPr="003A2210" w:rsidRDefault="003A2210" w:rsidP="003A2210">
      <w:pPr>
        <w:jc w:val="both"/>
        <w:rPr>
          <w:b/>
          <w:bCs/>
          <w:color w:val="000000"/>
          <w:sz w:val="2"/>
        </w:rPr>
      </w:pPr>
    </w:p>
    <w:p w:rsidR="00D10F8E" w:rsidRPr="00952BF1" w:rsidRDefault="00D10F8E" w:rsidP="00D10F8E">
      <w:pPr>
        <w:jc w:val="center"/>
        <w:rPr>
          <w:sz w:val="6"/>
          <w:szCs w:val="48"/>
          <w:u w:val="single"/>
        </w:rPr>
      </w:pPr>
    </w:p>
    <w:p w:rsidR="006E6DB3" w:rsidRPr="00952BF1" w:rsidRDefault="006E6DB3" w:rsidP="00D10F8E">
      <w:pPr>
        <w:jc w:val="center"/>
        <w:rPr>
          <w:b/>
          <w:sz w:val="28"/>
          <w:szCs w:val="48"/>
          <w:u w:val="single"/>
        </w:rPr>
      </w:pPr>
    </w:p>
    <w:p w:rsidR="00D10F8E" w:rsidRPr="007D4CB4" w:rsidRDefault="00C97A5D" w:rsidP="00D10F8E">
      <w:pPr>
        <w:jc w:val="center"/>
        <w:rPr>
          <w:b/>
          <w:sz w:val="40"/>
          <w:szCs w:val="48"/>
          <w:u w:val="single"/>
        </w:rPr>
      </w:pPr>
      <w:r>
        <w:rPr>
          <w:b/>
          <w:sz w:val="48"/>
          <w:szCs w:val="48"/>
          <w:u w:val="single"/>
        </w:rPr>
        <w:t>2</w:t>
      </w:r>
      <w:r w:rsidR="00D10F8E" w:rsidRPr="007D4CB4">
        <w:rPr>
          <w:b/>
          <w:sz w:val="48"/>
          <w:szCs w:val="48"/>
          <w:u w:val="single"/>
        </w:rPr>
        <w:t xml:space="preserve">.5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0B2A6A" w:rsidP="00D10F8E">
      <w:pPr>
        <w:jc w:val="center"/>
      </w:pPr>
      <w:r>
        <w:t xml:space="preserve"> </w:t>
      </w:r>
    </w:p>
    <w:p w:rsidR="00D10F8E" w:rsidRDefault="00D10F8E" w:rsidP="00D10F8E">
      <w:pPr>
        <w:jc w:val="center"/>
      </w:pPr>
    </w:p>
    <w:p w:rsidR="000B2A6A" w:rsidRDefault="000B2A6A" w:rsidP="00D10F8E">
      <w:pPr>
        <w:jc w:val="center"/>
      </w:pPr>
    </w:p>
    <w:p w:rsidR="00D10F8E" w:rsidRDefault="00D10F8E"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B5249A" w:rsidRPr="008A6C41">
        <w:rPr>
          <w:rFonts w:ascii="Arial" w:hAnsi="Arial" w:cs="Arial"/>
          <w:szCs w:val="26"/>
        </w:rPr>
        <w:t>#</w:t>
      </w:r>
      <w:r w:rsidR="00874710">
        <w:rPr>
          <w:rFonts w:ascii="Arial" w:hAnsi="Arial" w:cs="Arial"/>
          <w:szCs w:val="26"/>
        </w:rPr>
        <w:t xml:space="preserve"> </w:t>
      </w:r>
      <w:r w:rsidR="00874710" w:rsidRPr="00874710">
        <w:rPr>
          <w:rFonts w:ascii="Arial" w:hAnsi="Arial" w:cs="Arial"/>
          <w:szCs w:val="26"/>
        </w:rPr>
        <w:t>18-</w:t>
      </w:r>
      <w:proofErr w:type="gramStart"/>
      <w:r w:rsidR="00874710" w:rsidRPr="00874710">
        <w:rPr>
          <w:rFonts w:ascii="Arial" w:hAnsi="Arial" w:cs="Arial"/>
          <w:szCs w:val="26"/>
        </w:rPr>
        <w:t>HTU67 </w:t>
      </w:r>
      <w:r w:rsidR="00421922" w:rsidRPr="008F0511">
        <w:rPr>
          <w:rFonts w:ascii="Arial" w:hAnsi="Arial" w:cs="Arial"/>
          <w:b/>
          <w:szCs w:val="26"/>
        </w:rPr>
        <w:t>,</w:t>
      </w:r>
      <w:proofErr w:type="gramEnd"/>
      <w:r w:rsidR="00421922" w:rsidRPr="008F0511">
        <w:rPr>
          <w:rFonts w:ascii="Arial" w:hAnsi="Arial" w:cs="Arial"/>
          <w:szCs w:val="26"/>
        </w:rPr>
        <w:t xml:space="preserve"> </w:t>
      </w:r>
      <w:r w:rsidR="00C97A5D" w:rsidRPr="008A6C41">
        <w:rPr>
          <w:rFonts w:ascii="Arial" w:hAnsi="Arial" w:cs="Arial"/>
          <w:szCs w:val="26"/>
        </w:rPr>
        <w:t>“</w:t>
      </w:r>
      <w:r w:rsidR="005C5207">
        <w:rPr>
          <w:rFonts w:ascii="Helvetica" w:hAnsi="Helvetica" w:cs="Helvetica"/>
          <w:color w:val="000000"/>
          <w:sz w:val="20"/>
          <w:szCs w:val="20"/>
          <w:shd w:val="clear" w:color="auto" w:fill="FFFFFF"/>
        </w:rPr>
        <w:t>NJ Paid Sick Leave and Diane B Allen Equal Pay Laws</w:t>
      </w:r>
      <w:r w:rsidR="00C97A5D">
        <w:rPr>
          <w:rFonts w:ascii="Arial" w:hAnsi="Arial" w:cs="Arial"/>
          <w:szCs w:val="26"/>
        </w:rPr>
        <w:t>”</w:t>
      </w:r>
      <w:r w:rsidR="005C5207">
        <w:rPr>
          <w:rFonts w:ascii="Arial" w:hAnsi="Arial" w:cs="Arial"/>
          <w:szCs w:val="26"/>
        </w:rPr>
        <w:t xml:space="preserve"> </w:t>
      </w:r>
      <w:r w:rsidR="00C97A5D">
        <w:rPr>
          <w:rFonts w:ascii="Arial" w:hAnsi="Arial" w:cs="Arial"/>
          <w:szCs w:val="26"/>
        </w:rPr>
        <w:t>has been approved for 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w:t>
        </w:r>
        <w:bookmarkStart w:id="0" w:name="_GoBack"/>
        <w:bookmarkEnd w:id="0"/>
        <w:r w:rsidRPr="008A6C41">
          <w:rPr>
            <w:rStyle w:val="Hyperlink"/>
            <w:rFonts w:ascii="Arial" w:hAnsi="Arial" w:cs="Arial"/>
            <w:szCs w:val="26"/>
          </w:rPr>
          <w:t>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FA7" w:rsidRDefault="006A7FA7" w:rsidP="0072076C">
      <w:r>
        <w:separator/>
      </w:r>
    </w:p>
  </w:endnote>
  <w:endnote w:type="continuationSeparator" w:id="0">
    <w:p w:rsidR="006A7FA7" w:rsidRDefault="006A7FA7"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FA7" w:rsidRDefault="006A7FA7" w:rsidP="0072076C">
      <w:r>
        <w:separator/>
      </w:r>
    </w:p>
  </w:footnote>
  <w:footnote w:type="continuationSeparator" w:id="0">
    <w:p w:rsidR="006A7FA7" w:rsidRDefault="006A7FA7"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C5C17"/>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0437"/>
    <w:rsid w:val="00382B06"/>
    <w:rsid w:val="00393EDA"/>
    <w:rsid w:val="003975B2"/>
    <w:rsid w:val="0039767A"/>
    <w:rsid w:val="003A0B55"/>
    <w:rsid w:val="003A2210"/>
    <w:rsid w:val="003A2BC7"/>
    <w:rsid w:val="003C105A"/>
    <w:rsid w:val="003C1EE2"/>
    <w:rsid w:val="003C5B3D"/>
    <w:rsid w:val="003C65A8"/>
    <w:rsid w:val="003D09DF"/>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C5207"/>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A7FA7"/>
    <w:rsid w:val="006B0AB9"/>
    <w:rsid w:val="006C0BCA"/>
    <w:rsid w:val="006C4F17"/>
    <w:rsid w:val="006C513B"/>
    <w:rsid w:val="006D02E1"/>
    <w:rsid w:val="006D11FE"/>
    <w:rsid w:val="006E6DB3"/>
    <w:rsid w:val="006E70C5"/>
    <w:rsid w:val="006E719F"/>
    <w:rsid w:val="006F02A4"/>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6C1E"/>
    <w:rsid w:val="007C1DD2"/>
    <w:rsid w:val="007C52EF"/>
    <w:rsid w:val="007C64FB"/>
    <w:rsid w:val="007D0ECA"/>
    <w:rsid w:val="007D223F"/>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74710"/>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0511"/>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A5D"/>
    <w:rsid w:val="00C97B78"/>
    <w:rsid w:val="00CA02F2"/>
    <w:rsid w:val="00CA213D"/>
    <w:rsid w:val="00CA3E3F"/>
    <w:rsid w:val="00CA6CD8"/>
    <w:rsid w:val="00CB1E1C"/>
    <w:rsid w:val="00CB3AA6"/>
    <w:rsid w:val="00CC0E12"/>
    <w:rsid w:val="00CC622A"/>
    <w:rsid w:val="00CC71AF"/>
    <w:rsid w:val="00CD340B"/>
    <w:rsid w:val="00CE450E"/>
    <w:rsid w:val="00CF04D4"/>
    <w:rsid w:val="00CF609D"/>
    <w:rsid w:val="00CF6882"/>
    <w:rsid w:val="00D005E4"/>
    <w:rsid w:val="00D01F15"/>
    <w:rsid w:val="00D04230"/>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882837196">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2018-09-25T16:19:00Z</cp:lastPrinted>
  <dcterms:created xsi:type="dcterms:W3CDTF">2018-09-25T16:20:00Z</dcterms:created>
  <dcterms:modified xsi:type="dcterms:W3CDTF">2018-09-25T16:20:00Z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