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86" w:rsidRPr="00C521DE" w:rsidRDefault="00B94B86" w:rsidP="00882EA3">
      <w:pPr>
        <w:jc w:val="center"/>
        <w:rPr>
          <w:b/>
          <w:sz w:val="52"/>
          <w:szCs w:val="52"/>
        </w:rPr>
      </w:pPr>
      <w:r w:rsidRPr="00C521DE">
        <w:rPr>
          <w:b/>
          <w:sz w:val="52"/>
          <w:szCs w:val="52"/>
        </w:rPr>
        <w:t>Certificate of Completion</w:t>
      </w:r>
    </w:p>
    <w:p w:rsidR="008F0511" w:rsidRDefault="008F0511" w:rsidP="00882EA3">
      <w:pPr>
        <w:jc w:val="center"/>
        <w:rPr>
          <w:sz w:val="40"/>
          <w:szCs w:val="40"/>
        </w:rPr>
      </w:pPr>
    </w:p>
    <w:p w:rsidR="00B94B86" w:rsidRDefault="00474757" w:rsidP="00882EA3">
      <w:pPr>
        <w:jc w:val="center"/>
        <w:rPr>
          <w:sz w:val="40"/>
          <w:szCs w:val="40"/>
        </w:rPr>
      </w:pPr>
      <w:r>
        <w:rPr>
          <w:noProof/>
        </w:rPr>
        <w:drawing>
          <wp:inline distT="0" distB="0" distL="0" distR="0" wp14:anchorId="44916585" wp14:editId="18F08599">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rsidR="005C5207" w:rsidRDefault="005C5207" w:rsidP="00882EA3">
      <w:pPr>
        <w:jc w:val="center"/>
        <w:rPr>
          <w:sz w:val="40"/>
          <w:szCs w:val="40"/>
        </w:rPr>
      </w:pPr>
    </w:p>
    <w:p w:rsidR="00231A6D" w:rsidRDefault="00951CA3" w:rsidP="008F0511">
      <w:pPr>
        <w:jc w:val="center"/>
        <w:rPr>
          <w:b/>
          <w:sz w:val="48"/>
          <w:szCs w:val="48"/>
        </w:rPr>
      </w:pPr>
      <w:r>
        <w:rPr>
          <w:b/>
          <w:sz w:val="48"/>
          <w:szCs w:val="48"/>
        </w:rPr>
        <w:t>Active Shooter</w:t>
      </w:r>
    </w:p>
    <w:p w:rsidR="00951CA3" w:rsidRDefault="00951CA3" w:rsidP="008F0511">
      <w:pPr>
        <w:jc w:val="center"/>
        <w:rPr>
          <w:b/>
          <w:sz w:val="48"/>
          <w:szCs w:val="48"/>
        </w:rPr>
      </w:pPr>
    </w:p>
    <w:p w:rsidR="008F0511" w:rsidRPr="002771FB" w:rsidRDefault="008F0511" w:rsidP="00474757">
      <w:pPr>
        <w:jc w:val="center"/>
        <w:rPr>
          <w:i/>
          <w:sz w:val="40"/>
          <w:szCs w:val="40"/>
        </w:rPr>
      </w:pPr>
      <w:r w:rsidRPr="00D328C5">
        <w:rPr>
          <w:b/>
          <w:sz w:val="48"/>
          <w:szCs w:val="48"/>
        </w:rPr>
        <w:t>Speaker</w:t>
      </w:r>
      <w:r>
        <w:rPr>
          <w:b/>
          <w:sz w:val="48"/>
          <w:szCs w:val="48"/>
        </w:rPr>
        <w:t>s</w:t>
      </w:r>
      <w:r w:rsidRPr="00D328C5">
        <w:rPr>
          <w:b/>
          <w:sz w:val="48"/>
          <w:szCs w:val="48"/>
        </w:rPr>
        <w:t>:</w:t>
      </w:r>
      <w:r w:rsidRPr="003A2210">
        <w:rPr>
          <w:b/>
          <w:sz w:val="44"/>
          <w:szCs w:val="44"/>
        </w:rPr>
        <w:tab/>
      </w:r>
      <w:r w:rsidR="00951CA3">
        <w:rPr>
          <w:b/>
          <w:sz w:val="44"/>
          <w:szCs w:val="44"/>
        </w:rPr>
        <w:t>Ed Moore and others</w:t>
      </w:r>
    </w:p>
    <w:p w:rsidR="008F0511" w:rsidRDefault="008F0511" w:rsidP="00474757">
      <w:pPr>
        <w:jc w:val="center"/>
        <w:rPr>
          <w:b/>
          <w:sz w:val="48"/>
          <w:szCs w:val="48"/>
        </w:rPr>
      </w:pPr>
      <w:r w:rsidRPr="0069171C">
        <w:rPr>
          <w:b/>
          <w:sz w:val="48"/>
          <w:szCs w:val="48"/>
        </w:rPr>
        <w:t xml:space="preserve">Date: </w:t>
      </w:r>
      <w:r w:rsidRPr="0069171C">
        <w:rPr>
          <w:b/>
          <w:sz w:val="48"/>
          <w:szCs w:val="48"/>
        </w:rPr>
        <w:tab/>
      </w:r>
      <w:r w:rsidR="00951CA3">
        <w:rPr>
          <w:b/>
          <w:sz w:val="48"/>
          <w:szCs w:val="48"/>
        </w:rPr>
        <w:t>Dec. 5, 2019</w:t>
      </w:r>
    </w:p>
    <w:p w:rsidR="008F0511" w:rsidRPr="005C5207" w:rsidRDefault="008F0511" w:rsidP="00882EA3">
      <w:pPr>
        <w:jc w:val="center"/>
        <w:rPr>
          <w:sz w:val="40"/>
          <w:szCs w:val="40"/>
        </w:rPr>
      </w:pPr>
    </w:p>
    <w:p w:rsidR="00231A6D" w:rsidRDefault="00B94B86" w:rsidP="00C521DE">
      <w:pPr>
        <w:jc w:val="center"/>
        <w:rPr>
          <w:i/>
          <w:sz w:val="48"/>
          <w:szCs w:val="48"/>
        </w:rPr>
      </w:pPr>
      <w:r w:rsidRPr="00C521DE">
        <w:rPr>
          <w:i/>
          <w:sz w:val="48"/>
          <w:szCs w:val="48"/>
        </w:rPr>
        <w:t xml:space="preserve">Participant attended SHRM Chapter 260 </w:t>
      </w:r>
    </w:p>
    <w:p w:rsidR="00B94B86" w:rsidRPr="00C521DE" w:rsidRDefault="00C97A5D" w:rsidP="00C521DE">
      <w:pPr>
        <w:jc w:val="center"/>
        <w:rPr>
          <w:i/>
          <w:sz w:val="48"/>
          <w:szCs w:val="48"/>
        </w:rPr>
      </w:pPr>
      <w:r>
        <w:rPr>
          <w:i/>
          <w:sz w:val="48"/>
          <w:szCs w:val="48"/>
        </w:rPr>
        <w:t>Breakfast Roundtable</w:t>
      </w:r>
      <w:r w:rsidR="00B94B86" w:rsidRPr="00C521DE">
        <w:rPr>
          <w:i/>
          <w:sz w:val="48"/>
          <w:szCs w:val="48"/>
        </w:rPr>
        <w:t>:</w:t>
      </w:r>
    </w:p>
    <w:p w:rsidR="00272AFA" w:rsidRDefault="00272AFA" w:rsidP="00633BAE">
      <w:pPr>
        <w:jc w:val="center"/>
        <w:rPr>
          <w:sz w:val="40"/>
          <w:szCs w:val="40"/>
          <w:u w:val="single"/>
        </w:rPr>
      </w:pPr>
    </w:p>
    <w:p w:rsidR="001F69AA" w:rsidRPr="003D2FFD" w:rsidRDefault="003D2FFD" w:rsidP="00633BAE">
      <w:pPr>
        <w:jc w:val="center"/>
        <w:rPr>
          <w:sz w:val="40"/>
          <w:szCs w:val="40"/>
          <w:u w:val="single"/>
        </w:rPr>
      </w:pPr>
      <w:bookmarkStart w:id="0" w:name="_GoBack"/>
      <w:bookmarkEnd w:id="0"/>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C97A5D">
        <w:rPr>
          <w:b/>
          <w:sz w:val="48"/>
          <w:szCs w:val="48"/>
          <w:u w:val="single"/>
        </w:rPr>
        <w:t>2</w:t>
      </w:r>
      <w:r w:rsidR="00882EA3" w:rsidRPr="007D4CB4">
        <w:rPr>
          <w:b/>
          <w:sz w:val="48"/>
          <w:szCs w:val="48"/>
          <w:u w:val="single"/>
        </w:rPr>
        <w:t>.</w:t>
      </w:r>
      <w:r w:rsidR="007235B8" w:rsidRPr="007D4CB4">
        <w:rPr>
          <w:b/>
          <w:sz w:val="48"/>
          <w:szCs w:val="48"/>
          <w:u w:val="single"/>
        </w:rPr>
        <w:t>5</w:t>
      </w:r>
      <w:r w:rsidR="00C97A5D">
        <w:rPr>
          <w:b/>
          <w:sz w:val="48"/>
          <w:szCs w:val="48"/>
          <w:u w:val="single"/>
        </w:rPr>
        <w:t>0</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Pr="00231A6D" w:rsidRDefault="00B94B86" w:rsidP="00231A6D">
      <w:pPr>
        <w:pStyle w:val="Heading2"/>
        <w:shd w:val="clear" w:color="auto" w:fill="FFFFFF"/>
        <w:spacing w:before="0" w:after="192"/>
        <w:rPr>
          <w:rFonts w:ascii="Arial" w:hAnsi="Arial" w:cs="Arial"/>
          <w:b w:val="0"/>
          <w:color w:val="auto"/>
          <w:sz w:val="28"/>
          <w:szCs w:val="28"/>
          <w:u w:val="single"/>
        </w:rPr>
      </w:pPr>
      <w:r w:rsidRPr="00231A6D">
        <w:rPr>
          <w:rFonts w:ascii="Arial" w:hAnsi="Arial" w:cs="Arial"/>
          <w:b w:val="0"/>
          <w:color w:val="auto"/>
          <w:szCs w:val="28"/>
        </w:rPr>
        <w:t xml:space="preserve">This program, </w:t>
      </w:r>
      <w:r w:rsidR="00B5249A" w:rsidRPr="00231A6D">
        <w:rPr>
          <w:rFonts w:ascii="Arial" w:hAnsi="Arial" w:cs="Arial"/>
          <w:b w:val="0"/>
          <w:color w:val="auto"/>
          <w:szCs w:val="28"/>
        </w:rPr>
        <w:t xml:space="preserve">ID </w:t>
      </w:r>
      <w:r w:rsidR="00121BA9" w:rsidRPr="00951CA3">
        <w:rPr>
          <w:rFonts w:ascii="Arial" w:hAnsi="Arial" w:cs="Arial"/>
          <w:b w:val="0"/>
          <w:color w:val="auto"/>
        </w:rPr>
        <w:t>#</w:t>
      </w:r>
      <w:r w:rsidR="00951CA3" w:rsidRPr="00951CA3">
        <w:rPr>
          <w:rFonts w:ascii="Arial" w:hAnsi="Arial" w:cs="Arial"/>
          <w:b w:val="0"/>
          <w:color w:val="auto"/>
        </w:rPr>
        <w:t xml:space="preserve"> </w:t>
      </w:r>
      <w:r w:rsidR="00951CA3" w:rsidRPr="00951CA3">
        <w:rPr>
          <w:rFonts w:ascii="Arial" w:hAnsi="Arial" w:cs="Arial"/>
          <w:color w:val="000000"/>
        </w:rPr>
        <w:t>401358</w:t>
      </w:r>
      <w:r w:rsidR="001F0E96" w:rsidRPr="00231A6D">
        <w:rPr>
          <w:rFonts w:ascii="Arial" w:hAnsi="Arial" w:cs="Arial"/>
          <w:b w:val="0"/>
          <w:color w:val="auto"/>
          <w:sz w:val="22"/>
          <w:szCs w:val="22"/>
        </w:rPr>
        <w:t>,</w:t>
      </w:r>
      <w:r w:rsidR="001F0E96" w:rsidRPr="00231A6D">
        <w:rPr>
          <w:rFonts w:ascii="Arial" w:hAnsi="Arial" w:cs="Arial"/>
          <w:b w:val="0"/>
          <w:color w:val="auto"/>
          <w:szCs w:val="28"/>
        </w:rPr>
        <w:t xml:space="preserve"> </w:t>
      </w:r>
      <w:r w:rsidR="00121BA9" w:rsidRPr="00231A6D">
        <w:rPr>
          <w:rFonts w:ascii="Arial" w:hAnsi="Arial" w:cs="Arial"/>
          <w:b w:val="0"/>
          <w:color w:val="auto"/>
        </w:rPr>
        <w:t>“</w:t>
      </w:r>
      <w:r w:rsidR="00951CA3">
        <w:rPr>
          <w:rFonts w:ascii="Arial" w:hAnsi="Arial" w:cs="Arial"/>
          <w:b w:val="0"/>
          <w:color w:val="auto"/>
        </w:rPr>
        <w:t>Active Shooter</w:t>
      </w:r>
      <w:r w:rsidR="000B2A6A" w:rsidRPr="00231A6D">
        <w:rPr>
          <w:rFonts w:ascii="Arial" w:hAnsi="Arial" w:cs="Arial"/>
          <w:b w:val="0"/>
          <w:color w:val="auto"/>
        </w:rPr>
        <w:t xml:space="preserve">” has been </w:t>
      </w:r>
      <w:r w:rsidR="00CD340B" w:rsidRPr="00231A6D">
        <w:rPr>
          <w:rFonts w:ascii="Arial" w:hAnsi="Arial" w:cs="Arial"/>
          <w:b w:val="0"/>
          <w:color w:val="auto"/>
          <w:szCs w:val="28"/>
        </w:rPr>
        <w:t xml:space="preserve">approved for </w:t>
      </w:r>
      <w:r w:rsidR="00C97A5D" w:rsidRPr="00231A6D">
        <w:rPr>
          <w:rFonts w:ascii="Arial" w:hAnsi="Arial" w:cs="Arial"/>
          <w:b w:val="0"/>
          <w:color w:val="auto"/>
          <w:szCs w:val="28"/>
        </w:rPr>
        <w:t>2</w:t>
      </w:r>
      <w:r w:rsidR="00882EA3" w:rsidRPr="00231A6D">
        <w:rPr>
          <w:rFonts w:ascii="Arial" w:hAnsi="Arial" w:cs="Arial"/>
          <w:b w:val="0"/>
          <w:color w:val="auto"/>
          <w:szCs w:val="28"/>
        </w:rPr>
        <w:t>.</w:t>
      </w:r>
      <w:r w:rsidR="001F69AA" w:rsidRPr="00231A6D">
        <w:rPr>
          <w:rFonts w:ascii="Arial" w:hAnsi="Arial" w:cs="Arial"/>
          <w:b w:val="0"/>
          <w:color w:val="auto"/>
          <w:szCs w:val="28"/>
        </w:rPr>
        <w:t>5</w:t>
      </w:r>
      <w:r w:rsidRPr="00231A6D">
        <w:rPr>
          <w:rFonts w:ascii="Arial" w:hAnsi="Arial" w:cs="Arial"/>
          <w:b w:val="0"/>
          <w:color w:val="auto"/>
          <w:szCs w:val="28"/>
        </w:rPr>
        <w:t xml:space="preserve"> (</w:t>
      </w:r>
      <w:r w:rsidR="007C52EF" w:rsidRPr="00231A6D">
        <w:rPr>
          <w:rFonts w:ascii="Arial" w:hAnsi="Arial" w:cs="Arial"/>
          <w:b w:val="0"/>
          <w:color w:val="auto"/>
          <w:szCs w:val="28"/>
        </w:rPr>
        <w:t>General</w:t>
      </w:r>
      <w:r w:rsidRPr="00231A6D">
        <w:rPr>
          <w:rFonts w:ascii="Arial" w:hAnsi="Arial" w:cs="Arial"/>
          <w:b w:val="0"/>
          <w:color w:val="auto"/>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00951CA3" w:rsidRPr="0037686F">
          <w:rPr>
            <w:rStyle w:val="Hyperlink"/>
            <w:rFonts w:ascii="Arial" w:hAnsi="Arial" w:cs="Arial"/>
            <w:b w:val="0"/>
            <w:szCs w:val="28"/>
          </w:rPr>
          <w:t>www.hrci.org</w:t>
        </w:r>
      </w:hyperlink>
      <w:r w:rsidRPr="00231A6D">
        <w:rPr>
          <w:rFonts w:ascii="Arial" w:hAnsi="Arial" w:cs="Arial"/>
          <w:b w:val="0"/>
          <w:color w:val="auto"/>
          <w:sz w:val="28"/>
          <w:szCs w:val="28"/>
          <w:u w:val="single"/>
        </w:rPr>
        <w:t>.</w:t>
      </w:r>
    </w:p>
    <w:p w:rsidR="001F0E96" w:rsidRDefault="001F0E96" w:rsidP="00D10F8E">
      <w:pPr>
        <w:jc w:val="center"/>
        <w:rPr>
          <w:b/>
          <w:sz w:val="52"/>
          <w:szCs w:val="52"/>
        </w:rPr>
      </w:pPr>
    </w:p>
    <w:p w:rsidR="007D223F" w:rsidRDefault="007D223F" w:rsidP="00D10F8E">
      <w:pPr>
        <w:jc w:val="center"/>
        <w:rPr>
          <w:b/>
          <w:sz w:val="40"/>
          <w:szCs w:val="52"/>
        </w:rPr>
      </w:pPr>
    </w:p>
    <w:p w:rsidR="00D10F8E" w:rsidRDefault="00D10F8E" w:rsidP="00D10F8E">
      <w:pPr>
        <w:jc w:val="center"/>
        <w:rPr>
          <w:b/>
          <w:sz w:val="52"/>
          <w:szCs w:val="52"/>
        </w:rPr>
      </w:pPr>
      <w:r w:rsidRPr="00C521DE">
        <w:rPr>
          <w:b/>
          <w:sz w:val="52"/>
          <w:szCs w:val="52"/>
        </w:rPr>
        <w:lastRenderedPageBreak/>
        <w:t>Certificate of Completion</w:t>
      </w:r>
    </w:p>
    <w:p w:rsidR="00D10F8E" w:rsidRPr="001F0E96" w:rsidRDefault="00D10F8E" w:rsidP="00D10F8E">
      <w:pPr>
        <w:jc w:val="center"/>
        <w:rPr>
          <w:b/>
          <w:sz w:val="28"/>
          <w:szCs w:val="52"/>
        </w:rPr>
      </w:pPr>
    </w:p>
    <w:p w:rsidR="00D10F8E" w:rsidRPr="00C80C72" w:rsidRDefault="00474757" w:rsidP="00D10F8E">
      <w:pPr>
        <w:jc w:val="center"/>
        <w:rPr>
          <w:sz w:val="48"/>
          <w:szCs w:val="48"/>
        </w:rPr>
      </w:pPr>
      <w:r>
        <w:rPr>
          <w:noProof/>
          <w:sz w:val="48"/>
          <w:szCs w:val="48"/>
        </w:rPr>
        <w:drawing>
          <wp:inline distT="0" distB="0" distL="0" distR="0" wp14:anchorId="4A17F7CF" wp14:editId="148AA3DB">
            <wp:extent cx="2252303" cy="1704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rsidR="003A2210" w:rsidRPr="003A2210" w:rsidRDefault="003A2210" w:rsidP="003A2210">
      <w:pPr>
        <w:jc w:val="both"/>
        <w:rPr>
          <w:b/>
          <w:bCs/>
          <w:color w:val="000000"/>
          <w:sz w:val="2"/>
        </w:rPr>
      </w:pPr>
    </w:p>
    <w:p w:rsidR="00D10F8E" w:rsidRPr="00952BF1" w:rsidRDefault="00D10F8E" w:rsidP="00D10F8E">
      <w:pPr>
        <w:jc w:val="center"/>
        <w:rPr>
          <w:sz w:val="6"/>
          <w:szCs w:val="48"/>
          <w:u w:val="single"/>
        </w:rPr>
      </w:pPr>
    </w:p>
    <w:p w:rsidR="00231A6D" w:rsidRDefault="00231A6D" w:rsidP="00231A6D">
      <w:pPr>
        <w:jc w:val="center"/>
        <w:rPr>
          <w:sz w:val="40"/>
          <w:szCs w:val="40"/>
        </w:rPr>
      </w:pPr>
    </w:p>
    <w:p w:rsidR="00951CA3" w:rsidRDefault="00951CA3" w:rsidP="00951CA3">
      <w:pPr>
        <w:jc w:val="center"/>
        <w:rPr>
          <w:b/>
          <w:sz w:val="48"/>
          <w:szCs w:val="48"/>
        </w:rPr>
      </w:pPr>
      <w:r>
        <w:rPr>
          <w:b/>
          <w:sz w:val="48"/>
          <w:szCs w:val="48"/>
        </w:rPr>
        <w:t>Active Shooter</w:t>
      </w:r>
    </w:p>
    <w:p w:rsidR="00951CA3" w:rsidRDefault="00951CA3" w:rsidP="00951CA3">
      <w:pPr>
        <w:jc w:val="center"/>
        <w:rPr>
          <w:b/>
          <w:sz w:val="48"/>
          <w:szCs w:val="48"/>
        </w:rPr>
      </w:pPr>
    </w:p>
    <w:p w:rsidR="00951CA3" w:rsidRPr="002771FB" w:rsidRDefault="00951CA3" w:rsidP="00951CA3">
      <w:pPr>
        <w:jc w:val="center"/>
        <w:rPr>
          <w:i/>
          <w:sz w:val="40"/>
          <w:szCs w:val="40"/>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Ed Moore and others</w:t>
      </w:r>
    </w:p>
    <w:p w:rsidR="00951CA3" w:rsidRDefault="00951CA3" w:rsidP="00951CA3">
      <w:pPr>
        <w:jc w:val="center"/>
        <w:rPr>
          <w:b/>
          <w:sz w:val="48"/>
          <w:szCs w:val="48"/>
        </w:rPr>
      </w:pPr>
      <w:r w:rsidRPr="0069171C">
        <w:rPr>
          <w:b/>
          <w:sz w:val="48"/>
          <w:szCs w:val="48"/>
        </w:rPr>
        <w:t xml:space="preserve">Date: </w:t>
      </w:r>
      <w:r w:rsidRPr="0069171C">
        <w:rPr>
          <w:b/>
          <w:sz w:val="48"/>
          <w:szCs w:val="48"/>
        </w:rPr>
        <w:tab/>
      </w:r>
      <w:r>
        <w:rPr>
          <w:b/>
          <w:sz w:val="48"/>
          <w:szCs w:val="48"/>
        </w:rPr>
        <w:t>Dec. 5, 2019</w:t>
      </w:r>
    </w:p>
    <w:p w:rsidR="00951CA3" w:rsidRPr="005C5207" w:rsidRDefault="00951CA3" w:rsidP="00951CA3">
      <w:pPr>
        <w:jc w:val="center"/>
        <w:rPr>
          <w:sz w:val="40"/>
          <w:szCs w:val="40"/>
        </w:rPr>
      </w:pPr>
    </w:p>
    <w:p w:rsidR="00951CA3" w:rsidRDefault="00951CA3" w:rsidP="00951CA3">
      <w:pPr>
        <w:jc w:val="center"/>
        <w:rPr>
          <w:i/>
          <w:sz w:val="48"/>
          <w:szCs w:val="48"/>
        </w:rPr>
      </w:pPr>
      <w:r w:rsidRPr="00C521DE">
        <w:rPr>
          <w:i/>
          <w:sz w:val="48"/>
          <w:szCs w:val="48"/>
        </w:rPr>
        <w:t xml:space="preserve">Participant attended SHRM Chapter 260 </w:t>
      </w:r>
    </w:p>
    <w:p w:rsidR="00951CA3" w:rsidRDefault="00951CA3" w:rsidP="00951CA3">
      <w:pPr>
        <w:jc w:val="center"/>
        <w:rPr>
          <w:i/>
          <w:sz w:val="48"/>
          <w:szCs w:val="48"/>
        </w:rPr>
      </w:pPr>
      <w:r>
        <w:rPr>
          <w:i/>
          <w:sz w:val="48"/>
          <w:szCs w:val="48"/>
        </w:rPr>
        <w:t>Breakfast Roundtable</w:t>
      </w:r>
      <w:r w:rsidRPr="00C521DE">
        <w:rPr>
          <w:i/>
          <w:sz w:val="48"/>
          <w:szCs w:val="48"/>
        </w:rPr>
        <w:t>:</w:t>
      </w:r>
    </w:p>
    <w:p w:rsidR="00951CA3" w:rsidRDefault="00951CA3" w:rsidP="00231A6D">
      <w:pPr>
        <w:jc w:val="center"/>
        <w:rPr>
          <w:i/>
          <w:sz w:val="48"/>
          <w:szCs w:val="48"/>
        </w:rPr>
      </w:pPr>
    </w:p>
    <w:p w:rsidR="00231A6D" w:rsidRDefault="00231A6D" w:rsidP="00D10F8E">
      <w:pPr>
        <w:jc w:val="center"/>
        <w:rPr>
          <w:b/>
          <w:sz w:val="48"/>
          <w:szCs w:val="48"/>
          <w:u w:val="single"/>
        </w:rPr>
      </w:pPr>
    </w:p>
    <w:p w:rsidR="00D10F8E" w:rsidRPr="007D4CB4" w:rsidRDefault="00C97A5D" w:rsidP="00D10F8E">
      <w:pPr>
        <w:jc w:val="center"/>
        <w:rPr>
          <w:b/>
          <w:sz w:val="40"/>
          <w:szCs w:val="48"/>
          <w:u w:val="single"/>
        </w:rPr>
      </w:pPr>
      <w:r>
        <w:rPr>
          <w:b/>
          <w:sz w:val="48"/>
          <w:szCs w:val="48"/>
          <w:u w:val="single"/>
        </w:rPr>
        <w:t>2</w:t>
      </w:r>
      <w:r w:rsidR="00D10F8E" w:rsidRPr="007D4CB4">
        <w:rPr>
          <w:b/>
          <w:sz w:val="48"/>
          <w:szCs w:val="48"/>
          <w:u w:val="single"/>
        </w:rPr>
        <w:t xml:space="preserve">.5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2771FB">
        <w:rPr>
          <w:rFonts w:ascii="Arial" w:hAnsi="Arial" w:cs="Arial"/>
          <w:szCs w:val="26"/>
        </w:rPr>
        <w:t xml:space="preserve"> </w:t>
      </w:r>
      <w:r w:rsidR="00951CA3" w:rsidRPr="00951CA3">
        <w:rPr>
          <w:rFonts w:ascii="Arial" w:hAnsi="Arial" w:cs="Arial"/>
          <w:szCs w:val="26"/>
        </w:rPr>
        <w:t>19-A9HE6</w:t>
      </w:r>
      <w:r w:rsidR="00951CA3">
        <w:rPr>
          <w:rFonts w:ascii="Arial" w:hAnsi="Arial" w:cs="Arial"/>
          <w:szCs w:val="26"/>
        </w:rPr>
        <w:t xml:space="preserve"> </w:t>
      </w:r>
      <w:r w:rsidR="00C97A5D" w:rsidRPr="008A6C41">
        <w:rPr>
          <w:rFonts w:ascii="Arial" w:hAnsi="Arial" w:cs="Arial"/>
          <w:szCs w:val="26"/>
        </w:rPr>
        <w:t>“</w:t>
      </w:r>
      <w:r w:rsidR="00951CA3">
        <w:rPr>
          <w:rFonts w:ascii="Arial" w:hAnsi="Arial" w:cs="Arial"/>
          <w:szCs w:val="26"/>
        </w:rPr>
        <w:t>Active Shooter” has</w:t>
      </w:r>
      <w:r w:rsidR="00C97A5D">
        <w:rPr>
          <w:rFonts w:ascii="Arial" w:hAnsi="Arial" w:cs="Arial"/>
          <w:szCs w:val="26"/>
        </w:rPr>
        <w:t xml:space="preserve"> been approved for 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83" w:rsidRDefault="00EA7883" w:rsidP="0072076C">
      <w:r>
        <w:separator/>
      </w:r>
    </w:p>
  </w:endnote>
  <w:endnote w:type="continuationSeparator" w:id="0">
    <w:p w:rsidR="00EA7883" w:rsidRDefault="00EA7883"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83" w:rsidRDefault="00EA7883" w:rsidP="0072076C">
      <w:r>
        <w:separator/>
      </w:r>
    </w:p>
  </w:footnote>
  <w:footnote w:type="continuationSeparator" w:id="0">
    <w:p w:rsidR="00EA7883" w:rsidRDefault="00EA7883"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373EB"/>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33E6"/>
    <w:rsid w:val="000B45F0"/>
    <w:rsid w:val="000B75F1"/>
    <w:rsid w:val="000C05CB"/>
    <w:rsid w:val="000C3266"/>
    <w:rsid w:val="000C5C17"/>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A6D"/>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72AFA"/>
    <w:rsid w:val="002771FB"/>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043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74757"/>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C5207"/>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A7FA7"/>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85802"/>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74710"/>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0511"/>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1CA3"/>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08B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A5D"/>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179D6"/>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1159"/>
    <w:rsid w:val="00EA276C"/>
    <w:rsid w:val="00EA72D8"/>
    <w:rsid w:val="00EA7324"/>
    <w:rsid w:val="00EA7883"/>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paragraph" w:styleId="Heading2">
    <w:name w:val="heading 2"/>
    <w:basedOn w:val="Normal"/>
    <w:next w:val="Normal"/>
    <w:link w:val="Heading2Char"/>
    <w:unhideWhenUsed/>
    <w:qFormat/>
    <w:locked/>
    <w:rsid w:val="00231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 w:type="character" w:customStyle="1" w:styleId="Heading2Char">
    <w:name w:val="Heading 2 Char"/>
    <w:basedOn w:val="DefaultParagraphFont"/>
    <w:link w:val="Heading2"/>
    <w:rsid w:val="00231A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paragraph" w:styleId="Heading2">
    <w:name w:val="heading 2"/>
    <w:basedOn w:val="Normal"/>
    <w:next w:val="Normal"/>
    <w:link w:val="Heading2Char"/>
    <w:unhideWhenUsed/>
    <w:qFormat/>
    <w:locked/>
    <w:rsid w:val="00231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 w:type="character" w:customStyle="1" w:styleId="Heading2Char">
    <w:name w:val="Heading 2 Char"/>
    <w:basedOn w:val="DefaultParagraphFont"/>
    <w:link w:val="Heading2"/>
    <w:rsid w:val="00231A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882837196">
      <w:bodyDiv w:val="1"/>
      <w:marLeft w:val="0"/>
      <w:marRight w:val="0"/>
      <w:marTop w:val="0"/>
      <w:marBottom w:val="0"/>
      <w:divBdr>
        <w:top w:val="none" w:sz="0" w:space="0" w:color="auto"/>
        <w:left w:val="none" w:sz="0" w:space="0" w:color="auto"/>
        <w:bottom w:val="none" w:sz="0" w:space="0" w:color="auto"/>
        <w:right w:val="none" w:sz="0" w:space="0" w:color="auto"/>
      </w:divBdr>
    </w:div>
    <w:div w:id="1123501680">
      <w:bodyDiv w:val="1"/>
      <w:marLeft w:val="0"/>
      <w:marRight w:val="0"/>
      <w:marTop w:val="0"/>
      <w:marBottom w:val="0"/>
      <w:divBdr>
        <w:top w:val="none" w:sz="0" w:space="0" w:color="auto"/>
        <w:left w:val="none" w:sz="0" w:space="0" w:color="auto"/>
        <w:bottom w:val="none" w:sz="0" w:space="0" w:color="auto"/>
        <w:right w:val="none" w:sz="0" w:space="0" w:color="auto"/>
      </w:divBdr>
    </w:div>
    <w:div w:id="1341617797">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 w:id="20762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2018-10-23T12:55:00Z</cp:lastPrinted>
  <dcterms:created xsi:type="dcterms:W3CDTF">2019-12-04T22:16:00Z</dcterms:created>
  <dcterms:modified xsi:type="dcterms:W3CDTF">2019-12-04T22:16:00Z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