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3CEE6" w14:textId="4BB0B1DC" w:rsidR="007F601B" w:rsidRDefault="00B94B86" w:rsidP="00FE76EB">
      <w:pPr>
        <w:jc w:val="center"/>
        <w:rPr>
          <w:b/>
          <w:sz w:val="52"/>
          <w:szCs w:val="52"/>
        </w:rPr>
      </w:pPr>
      <w:r w:rsidRPr="00C521DE">
        <w:rPr>
          <w:b/>
          <w:sz w:val="52"/>
          <w:szCs w:val="52"/>
        </w:rPr>
        <w:t>Certificate of Completion</w:t>
      </w:r>
    </w:p>
    <w:p w14:paraId="54A41518" w14:textId="77777777" w:rsidR="00FE76EB" w:rsidRPr="00C521DE" w:rsidRDefault="00FE76EB" w:rsidP="00FE76EB">
      <w:pPr>
        <w:rPr>
          <w:b/>
          <w:sz w:val="52"/>
          <w:szCs w:val="52"/>
        </w:rPr>
      </w:pPr>
    </w:p>
    <w:p w14:paraId="0788050A" w14:textId="0536576D" w:rsidR="00B94B86" w:rsidRPr="00C80C72" w:rsidRDefault="00DF790C" w:rsidP="00882EA3">
      <w:pPr>
        <w:jc w:val="center"/>
        <w:rPr>
          <w:sz w:val="48"/>
          <w:szCs w:val="48"/>
        </w:rPr>
      </w:pPr>
      <w:r>
        <w:rPr>
          <w:noProof/>
        </w:rPr>
        <w:drawing>
          <wp:inline distT="0" distB="0" distL="0" distR="0" wp14:anchorId="733927BA" wp14:editId="348FD271">
            <wp:extent cx="2015958" cy="190838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8063" t="36852" r="41249" b="26261"/>
                    <a:stretch/>
                  </pic:blipFill>
                  <pic:spPr bwMode="auto">
                    <a:xfrm>
                      <a:off x="0" y="0"/>
                      <a:ext cx="2059899" cy="1949977"/>
                    </a:xfrm>
                    <a:prstGeom prst="rect">
                      <a:avLst/>
                    </a:prstGeom>
                    <a:ln>
                      <a:noFill/>
                    </a:ln>
                    <a:extLst>
                      <a:ext uri="{53640926-AAD7-44D8-BBD7-CCE9431645EC}">
                        <a14:shadowObscured xmlns:a14="http://schemas.microsoft.com/office/drawing/2010/main"/>
                      </a:ext>
                    </a:extLst>
                  </pic:spPr>
                </pic:pic>
              </a:graphicData>
            </a:graphic>
          </wp:inline>
        </w:drawing>
      </w:r>
    </w:p>
    <w:p w14:paraId="08360E9A" w14:textId="77777777" w:rsidR="00B94B86" w:rsidRPr="00C80C72" w:rsidRDefault="00B94B86" w:rsidP="00882EA3">
      <w:pPr>
        <w:jc w:val="center"/>
        <w:rPr>
          <w:sz w:val="48"/>
          <w:szCs w:val="48"/>
        </w:rPr>
      </w:pPr>
    </w:p>
    <w:p w14:paraId="1B8A55E1" w14:textId="7FC21C2D" w:rsidR="005C2B59" w:rsidRDefault="003F2A6D" w:rsidP="00FE76EB">
      <w:pPr>
        <w:jc w:val="center"/>
        <w:rPr>
          <w:b/>
          <w:bCs/>
          <w:i/>
          <w:sz w:val="48"/>
          <w:szCs w:val="48"/>
          <w:u w:val="single"/>
        </w:rPr>
      </w:pPr>
      <w:bookmarkStart w:id="0" w:name="_Hlk53558078"/>
      <w:bookmarkStart w:id="1" w:name="_Hlk51241317"/>
      <w:bookmarkStart w:id="2" w:name="_Hlk41038739"/>
      <w:r>
        <w:rPr>
          <w:b/>
          <w:bCs/>
          <w:i/>
          <w:sz w:val="48"/>
          <w:szCs w:val="48"/>
          <w:u w:val="single"/>
        </w:rPr>
        <w:t xml:space="preserve">Hope &amp; Resiliency: Post-Pandemic Power for </w:t>
      </w:r>
      <w:bookmarkStart w:id="3" w:name="_GoBack"/>
      <w:bookmarkEnd w:id="3"/>
      <w:r>
        <w:rPr>
          <w:b/>
          <w:bCs/>
          <w:i/>
          <w:sz w:val="48"/>
          <w:szCs w:val="48"/>
          <w:u w:val="single"/>
        </w:rPr>
        <w:t>Organizational Growth</w:t>
      </w:r>
    </w:p>
    <w:bookmarkEnd w:id="0"/>
    <w:p w14:paraId="099C3262" w14:textId="77777777" w:rsidR="005C2B59" w:rsidRDefault="005C2B59" w:rsidP="00FE76EB">
      <w:pPr>
        <w:jc w:val="center"/>
        <w:rPr>
          <w:b/>
          <w:bCs/>
          <w:i/>
          <w:sz w:val="48"/>
          <w:szCs w:val="48"/>
          <w:u w:val="single"/>
        </w:rPr>
      </w:pPr>
    </w:p>
    <w:bookmarkEnd w:id="1"/>
    <w:bookmarkEnd w:id="2"/>
    <w:p w14:paraId="044C947B" w14:textId="0BE2819E" w:rsidR="000D4DA6" w:rsidRPr="00B065E6" w:rsidRDefault="000D4DA6" w:rsidP="000D4DA6">
      <w:pPr>
        <w:jc w:val="center"/>
        <w:rPr>
          <w:b/>
          <w:sz w:val="36"/>
          <w:szCs w:val="36"/>
        </w:rPr>
      </w:pPr>
      <w:r w:rsidRPr="00B065E6">
        <w:rPr>
          <w:b/>
          <w:sz w:val="36"/>
          <w:szCs w:val="36"/>
        </w:rPr>
        <w:t>Speaker</w:t>
      </w:r>
      <w:r>
        <w:rPr>
          <w:b/>
          <w:sz w:val="36"/>
          <w:szCs w:val="36"/>
        </w:rPr>
        <w:t xml:space="preserve">: </w:t>
      </w:r>
      <w:r w:rsidR="003F2A6D">
        <w:rPr>
          <w:b/>
          <w:sz w:val="36"/>
          <w:szCs w:val="36"/>
        </w:rPr>
        <w:t>Sherry A. Blair</w:t>
      </w:r>
    </w:p>
    <w:p w14:paraId="08E8F287" w14:textId="754D02EE" w:rsidR="000D4DA6" w:rsidRDefault="000D4DA6" w:rsidP="000D4DA6">
      <w:pPr>
        <w:jc w:val="center"/>
        <w:rPr>
          <w:b/>
          <w:sz w:val="36"/>
          <w:szCs w:val="36"/>
        </w:rPr>
      </w:pPr>
      <w:r w:rsidRPr="00B065E6">
        <w:rPr>
          <w:b/>
          <w:sz w:val="36"/>
          <w:szCs w:val="36"/>
        </w:rPr>
        <w:t xml:space="preserve">Date: </w:t>
      </w:r>
      <w:r w:rsidR="003F2A6D">
        <w:rPr>
          <w:b/>
          <w:sz w:val="36"/>
          <w:szCs w:val="36"/>
        </w:rPr>
        <w:t>January 21, 2021</w:t>
      </w:r>
    </w:p>
    <w:p w14:paraId="6F435412" w14:textId="77777777" w:rsidR="00B065E6" w:rsidRPr="00B065E6" w:rsidRDefault="00B065E6" w:rsidP="00B065E6">
      <w:pPr>
        <w:jc w:val="center"/>
        <w:rPr>
          <w:i/>
          <w:sz w:val="36"/>
          <w:szCs w:val="36"/>
        </w:rPr>
      </w:pPr>
    </w:p>
    <w:p w14:paraId="2156E9D5" w14:textId="581DC752" w:rsidR="00B94B86" w:rsidRPr="00B065E6" w:rsidRDefault="00B94B86" w:rsidP="00C521DE">
      <w:pPr>
        <w:jc w:val="center"/>
        <w:rPr>
          <w:i/>
          <w:sz w:val="36"/>
          <w:szCs w:val="36"/>
        </w:rPr>
      </w:pPr>
      <w:r w:rsidRPr="00B065E6">
        <w:rPr>
          <w:i/>
          <w:sz w:val="36"/>
          <w:szCs w:val="36"/>
        </w:rPr>
        <w:t xml:space="preserve">Participant attended SHRM Chapter 260 </w:t>
      </w:r>
      <w:r w:rsidR="003F2A6D">
        <w:rPr>
          <w:i/>
          <w:sz w:val="36"/>
          <w:szCs w:val="36"/>
        </w:rPr>
        <w:t>online</w:t>
      </w:r>
      <w:r w:rsidRPr="00B065E6">
        <w:rPr>
          <w:i/>
          <w:sz w:val="36"/>
          <w:szCs w:val="36"/>
        </w:rPr>
        <w:t xml:space="preserve"> meeting and received:</w:t>
      </w:r>
    </w:p>
    <w:p w14:paraId="1E55449B" w14:textId="77777777"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442E8E59" wp14:editId="4917BBFB">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p>
    <w:p w14:paraId="4835B8F0" w14:textId="77777777"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2E93693F" wp14:editId="6839604A">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r w:rsidR="00146FC1" w:rsidRPr="007D4CB4">
        <w:rPr>
          <w:b/>
          <w:sz w:val="48"/>
          <w:szCs w:val="48"/>
          <w:u w:val="single"/>
        </w:rPr>
        <w:t>1</w:t>
      </w:r>
      <w:r w:rsidR="00882EA3" w:rsidRPr="007D4CB4">
        <w:rPr>
          <w:b/>
          <w:sz w:val="48"/>
          <w:szCs w:val="48"/>
          <w:u w:val="single"/>
        </w:rPr>
        <w:t>.</w:t>
      </w:r>
      <w:r w:rsidR="007235B8" w:rsidRPr="007D4CB4">
        <w:rPr>
          <w:b/>
          <w:sz w:val="48"/>
          <w:szCs w:val="48"/>
          <w:u w:val="single"/>
        </w:rPr>
        <w:t>25</w:t>
      </w:r>
      <w:r w:rsidR="00146FC1" w:rsidRPr="007D4CB4">
        <w:rPr>
          <w:b/>
          <w:sz w:val="48"/>
          <w:szCs w:val="48"/>
          <w:u w:val="single"/>
        </w:rPr>
        <w:t xml:space="preserve"> </w:t>
      </w:r>
      <w:r w:rsidR="00B94B86" w:rsidRPr="007D4CB4">
        <w:rPr>
          <w:b/>
          <w:sz w:val="48"/>
          <w:szCs w:val="48"/>
          <w:u w:val="single"/>
        </w:rPr>
        <w:t>Credit Hours</w:t>
      </w:r>
    </w:p>
    <w:p w14:paraId="5004A5BB" w14:textId="77777777" w:rsidR="001F69AA" w:rsidRPr="008F487C" w:rsidRDefault="001F69AA" w:rsidP="00633BAE">
      <w:pPr>
        <w:jc w:val="center"/>
        <w:rPr>
          <w:sz w:val="48"/>
          <w:szCs w:val="48"/>
          <w:u w:val="single"/>
        </w:rPr>
      </w:pPr>
    </w:p>
    <w:p w14:paraId="5D56C8E7" w14:textId="77777777" w:rsidR="000B2A6A" w:rsidRDefault="000B2A6A" w:rsidP="00C80C72">
      <w:pPr>
        <w:jc w:val="center"/>
        <w:rPr>
          <w:sz w:val="22"/>
        </w:rPr>
      </w:pPr>
    </w:p>
    <w:p w14:paraId="65663B2E" w14:textId="77777777" w:rsidR="000B2A6A" w:rsidRDefault="000B2A6A" w:rsidP="00C80C72">
      <w:pPr>
        <w:jc w:val="center"/>
        <w:rPr>
          <w:sz w:val="22"/>
        </w:rPr>
      </w:pPr>
    </w:p>
    <w:p w14:paraId="1DF937D1" w14:textId="77777777" w:rsidR="005D5702" w:rsidRPr="008A6C41" w:rsidRDefault="005D5702" w:rsidP="00C80C72">
      <w:pPr>
        <w:jc w:val="center"/>
        <w:rPr>
          <w:sz w:val="22"/>
        </w:rPr>
      </w:pPr>
    </w:p>
    <w:p w14:paraId="7CDF1A2C" w14:textId="0AE1AACA" w:rsidR="00D10F8E" w:rsidRPr="00273217" w:rsidRDefault="00B94B86" w:rsidP="00273217">
      <w:pPr>
        <w:jc w:val="center"/>
        <w:rPr>
          <w:b/>
          <w:bCs/>
          <w:i/>
          <w:sz w:val="48"/>
          <w:szCs w:val="48"/>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B96C4D">
        <w:rPr>
          <w:rFonts w:ascii="Arial" w:hAnsi="Arial" w:cs="Arial"/>
          <w:szCs w:val="28"/>
        </w:rPr>
        <w:t>#</w:t>
      </w:r>
      <w:r w:rsidR="0015474B" w:rsidRPr="0015474B">
        <w:t xml:space="preserve"> </w:t>
      </w:r>
      <w:r w:rsidR="003F2A6D">
        <w:rPr>
          <w:rFonts w:ascii="Arial" w:hAnsi="Arial" w:cs="Arial"/>
          <w:szCs w:val="28"/>
        </w:rPr>
        <w:t>532773</w:t>
      </w:r>
      <w:r w:rsidR="00387182">
        <w:rPr>
          <w:rFonts w:ascii="Arial" w:hAnsi="Arial" w:cs="Arial"/>
          <w:szCs w:val="28"/>
        </w:rPr>
        <w:t xml:space="preserve"> </w:t>
      </w:r>
      <w:r w:rsidR="003F2A6D">
        <w:rPr>
          <w:rFonts w:ascii="Arial" w:hAnsi="Arial" w:cs="Arial"/>
          <w:i/>
          <w:szCs w:val="28"/>
          <w:u w:val="single"/>
        </w:rPr>
        <w:t>Hope &amp; Resiliency: Post-Pandemic Power for Organizational Growth</w:t>
      </w:r>
      <w:r w:rsidR="00CF5E70" w:rsidRPr="00CF5E70">
        <w:rPr>
          <w:rFonts w:ascii="Arial" w:hAnsi="Arial" w:cs="Arial"/>
          <w:i/>
          <w:szCs w:val="28"/>
          <w:u w:val="single"/>
        </w:rPr>
        <w:t xml:space="preserve"> </w:t>
      </w:r>
      <w:r w:rsidR="000B2A6A" w:rsidRPr="00FE76EB">
        <w:rPr>
          <w:rFonts w:ascii="Arial" w:hAnsi="Arial" w:cs="Arial"/>
          <w:iCs/>
          <w:szCs w:val="26"/>
        </w:rPr>
        <w:t>has</w:t>
      </w:r>
      <w:r w:rsidR="000B2A6A">
        <w:rPr>
          <w:rFonts w:ascii="Arial" w:hAnsi="Arial" w:cs="Arial"/>
          <w:szCs w:val="26"/>
        </w:rPr>
        <w:t xml:space="preserve"> been </w:t>
      </w:r>
      <w:r w:rsidR="00CD340B" w:rsidRPr="008A6C41">
        <w:rPr>
          <w:rFonts w:ascii="Arial" w:hAnsi="Arial" w:cs="Arial"/>
          <w:szCs w:val="28"/>
        </w:rPr>
        <w:t xml:space="preserve">approved for </w:t>
      </w:r>
      <w:r w:rsidR="00146FC1" w:rsidRPr="008A6C41">
        <w:rPr>
          <w:rFonts w:ascii="Arial" w:hAnsi="Arial" w:cs="Arial"/>
          <w:szCs w:val="28"/>
        </w:rPr>
        <w:t>1</w:t>
      </w:r>
      <w:r w:rsidR="00882EA3" w:rsidRPr="008A6C41">
        <w:rPr>
          <w:rFonts w:ascii="Arial" w:hAnsi="Arial" w:cs="Arial"/>
          <w:szCs w:val="28"/>
        </w:rPr>
        <w:t>.</w:t>
      </w:r>
      <w:r w:rsidR="0076311C" w:rsidRPr="008A6C41">
        <w:rPr>
          <w:rFonts w:ascii="Arial" w:hAnsi="Arial" w:cs="Arial"/>
          <w:szCs w:val="28"/>
        </w:rPr>
        <w:t>2</w:t>
      </w:r>
      <w:r w:rsidR="001F69AA" w:rsidRPr="008A6C41">
        <w:rPr>
          <w:rFonts w:ascii="Arial" w:hAnsi="Arial" w:cs="Arial"/>
          <w:szCs w:val="28"/>
        </w:rPr>
        <w:t>5</w:t>
      </w:r>
      <w:r w:rsidRPr="008A6C41">
        <w:rPr>
          <w:rFonts w:ascii="Arial" w:hAnsi="Arial" w:cs="Arial"/>
          <w:szCs w:val="28"/>
        </w:rPr>
        <w:t xml:space="preserve"> (</w:t>
      </w:r>
      <w:r w:rsidR="005D5702">
        <w:rPr>
          <w:rFonts w:ascii="Arial" w:hAnsi="Arial" w:cs="Arial"/>
          <w:szCs w:val="28"/>
        </w:rPr>
        <w:t>General</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0" w:history="1">
        <w:r w:rsidRPr="008A6C41">
          <w:rPr>
            <w:rStyle w:val="Hyperlink"/>
            <w:rFonts w:ascii="Arial" w:hAnsi="Arial" w:cs="Arial"/>
            <w:szCs w:val="28"/>
          </w:rPr>
          <w:t>www.hrci.org</w:t>
        </w:r>
      </w:hyperlink>
      <w:r>
        <w:rPr>
          <w:rFonts w:ascii="Arial" w:hAnsi="Arial" w:cs="Arial"/>
          <w:sz w:val="28"/>
          <w:szCs w:val="28"/>
          <w:u w:val="single"/>
        </w:rPr>
        <w:t>.</w:t>
      </w:r>
    </w:p>
    <w:p w14:paraId="15FC149B" w14:textId="77777777" w:rsidR="001732F0" w:rsidRDefault="001732F0">
      <w:pPr>
        <w:rPr>
          <w:rFonts w:ascii="Arial" w:hAnsi="Arial" w:cs="Arial"/>
          <w:sz w:val="28"/>
          <w:szCs w:val="28"/>
          <w:u w:val="single"/>
        </w:rPr>
      </w:pPr>
    </w:p>
    <w:p w14:paraId="02AF3349" w14:textId="77777777" w:rsidR="001732F0" w:rsidRDefault="001732F0">
      <w:pPr>
        <w:rPr>
          <w:rFonts w:ascii="Arial" w:hAnsi="Arial" w:cs="Arial"/>
          <w:sz w:val="28"/>
          <w:szCs w:val="28"/>
          <w:u w:val="single"/>
        </w:rPr>
      </w:pPr>
    </w:p>
    <w:p w14:paraId="164F3B1C" w14:textId="77777777" w:rsidR="001732F0" w:rsidRDefault="001732F0">
      <w:pPr>
        <w:rPr>
          <w:rFonts w:ascii="Arial" w:hAnsi="Arial" w:cs="Arial"/>
          <w:sz w:val="28"/>
          <w:szCs w:val="28"/>
          <w:u w:val="single"/>
        </w:rPr>
      </w:pPr>
    </w:p>
    <w:p w14:paraId="68EFF45A" w14:textId="77777777" w:rsidR="00FE76EB" w:rsidRDefault="00FE76EB" w:rsidP="00D10F8E">
      <w:pPr>
        <w:jc w:val="center"/>
        <w:rPr>
          <w:b/>
          <w:sz w:val="52"/>
          <w:szCs w:val="52"/>
        </w:rPr>
      </w:pPr>
    </w:p>
    <w:p w14:paraId="77C1403E" w14:textId="77777777" w:rsidR="00FE76EB" w:rsidRDefault="00FE76EB" w:rsidP="00D10F8E">
      <w:pPr>
        <w:jc w:val="center"/>
        <w:rPr>
          <w:b/>
          <w:sz w:val="52"/>
          <w:szCs w:val="52"/>
        </w:rPr>
      </w:pPr>
    </w:p>
    <w:p w14:paraId="791F9795" w14:textId="587E138F" w:rsidR="00D10F8E" w:rsidRDefault="00D10F8E" w:rsidP="00D10F8E">
      <w:pPr>
        <w:jc w:val="center"/>
        <w:rPr>
          <w:b/>
          <w:sz w:val="52"/>
          <w:szCs w:val="52"/>
        </w:rPr>
      </w:pPr>
      <w:r w:rsidRPr="00C521DE">
        <w:rPr>
          <w:b/>
          <w:sz w:val="52"/>
          <w:szCs w:val="52"/>
        </w:rPr>
        <w:t>Certificate of Completion</w:t>
      </w:r>
    </w:p>
    <w:p w14:paraId="4C071E8C" w14:textId="77777777" w:rsidR="00D10F8E" w:rsidRPr="001F0E96" w:rsidRDefault="00D10F8E" w:rsidP="00D10F8E">
      <w:pPr>
        <w:jc w:val="center"/>
        <w:rPr>
          <w:b/>
          <w:sz w:val="28"/>
          <w:szCs w:val="52"/>
        </w:rPr>
      </w:pPr>
    </w:p>
    <w:p w14:paraId="482BBE98" w14:textId="2B893903" w:rsidR="00D10F8E" w:rsidRPr="00C80C72" w:rsidRDefault="00B00156" w:rsidP="00D10F8E">
      <w:pPr>
        <w:jc w:val="center"/>
        <w:rPr>
          <w:sz w:val="48"/>
          <w:szCs w:val="48"/>
        </w:rPr>
      </w:pPr>
      <w:r>
        <w:rPr>
          <w:noProof/>
        </w:rPr>
        <w:drawing>
          <wp:inline distT="0" distB="0" distL="0" distR="0" wp14:anchorId="48304F68" wp14:editId="749C4A74">
            <wp:extent cx="2117558" cy="1599388"/>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490" cy="1631814"/>
                    </a:xfrm>
                    <a:prstGeom prst="rect">
                      <a:avLst/>
                    </a:prstGeom>
                    <a:noFill/>
                    <a:ln>
                      <a:noFill/>
                    </a:ln>
                  </pic:spPr>
                </pic:pic>
              </a:graphicData>
            </a:graphic>
          </wp:inline>
        </w:drawing>
      </w:r>
    </w:p>
    <w:p w14:paraId="513BAFF9" w14:textId="77777777" w:rsidR="00D10F8E" w:rsidRPr="008553A6" w:rsidRDefault="00D10F8E" w:rsidP="00D10F8E">
      <w:pPr>
        <w:jc w:val="center"/>
        <w:rPr>
          <w:szCs w:val="40"/>
        </w:rPr>
      </w:pPr>
    </w:p>
    <w:p w14:paraId="62820451" w14:textId="1065C2C7" w:rsidR="0015474B" w:rsidRDefault="003F2A6D" w:rsidP="0015474B">
      <w:pPr>
        <w:jc w:val="center"/>
        <w:rPr>
          <w:b/>
          <w:bCs/>
          <w:i/>
          <w:sz w:val="48"/>
          <w:szCs w:val="48"/>
          <w:u w:val="single"/>
        </w:rPr>
      </w:pPr>
      <w:r>
        <w:rPr>
          <w:b/>
          <w:bCs/>
          <w:i/>
          <w:sz w:val="48"/>
          <w:szCs w:val="48"/>
          <w:u w:val="single"/>
        </w:rPr>
        <w:t>Hope &amp; Resiliency: Post-Pandemic Power for Organizational Growth</w:t>
      </w:r>
    </w:p>
    <w:p w14:paraId="503342B4" w14:textId="77777777" w:rsidR="000D4DA6" w:rsidRDefault="000D4DA6" w:rsidP="0015474B">
      <w:pPr>
        <w:jc w:val="center"/>
        <w:rPr>
          <w:b/>
          <w:bCs/>
          <w:i/>
          <w:sz w:val="48"/>
          <w:szCs w:val="48"/>
          <w:u w:val="single"/>
        </w:rPr>
      </w:pPr>
    </w:p>
    <w:p w14:paraId="30EC76D0" w14:textId="18E10D8A" w:rsidR="0015474B" w:rsidRPr="00B065E6" w:rsidRDefault="0015474B" w:rsidP="0015474B">
      <w:pPr>
        <w:jc w:val="center"/>
        <w:rPr>
          <w:b/>
          <w:sz w:val="36"/>
          <w:szCs w:val="36"/>
        </w:rPr>
      </w:pPr>
      <w:bookmarkStart w:id="4" w:name="_Hlk53556935"/>
      <w:r w:rsidRPr="00B065E6">
        <w:rPr>
          <w:b/>
          <w:sz w:val="36"/>
          <w:szCs w:val="36"/>
        </w:rPr>
        <w:t>Speaker</w:t>
      </w:r>
      <w:r>
        <w:rPr>
          <w:b/>
          <w:sz w:val="36"/>
          <w:szCs w:val="36"/>
        </w:rPr>
        <w:t xml:space="preserve">: </w:t>
      </w:r>
      <w:r w:rsidR="003F2A6D">
        <w:rPr>
          <w:b/>
          <w:sz w:val="36"/>
          <w:szCs w:val="36"/>
        </w:rPr>
        <w:t>Sherry A. Blair</w:t>
      </w:r>
    </w:p>
    <w:p w14:paraId="5862D7DA" w14:textId="4901E81B" w:rsidR="00CF609D" w:rsidRDefault="0015474B" w:rsidP="0015474B">
      <w:pPr>
        <w:jc w:val="center"/>
        <w:rPr>
          <w:b/>
          <w:sz w:val="36"/>
          <w:szCs w:val="36"/>
        </w:rPr>
      </w:pPr>
      <w:r w:rsidRPr="00B065E6">
        <w:rPr>
          <w:b/>
          <w:sz w:val="36"/>
          <w:szCs w:val="36"/>
        </w:rPr>
        <w:t xml:space="preserve">Date: </w:t>
      </w:r>
      <w:r w:rsidR="003F2A6D">
        <w:rPr>
          <w:b/>
          <w:sz w:val="36"/>
          <w:szCs w:val="36"/>
        </w:rPr>
        <w:t>January 21, 2021</w:t>
      </w:r>
    </w:p>
    <w:bookmarkEnd w:id="4"/>
    <w:p w14:paraId="0263C103" w14:textId="77777777" w:rsidR="0015474B" w:rsidRPr="00952BF1" w:rsidRDefault="0015474B" w:rsidP="0015474B">
      <w:pPr>
        <w:jc w:val="center"/>
        <w:rPr>
          <w:b/>
          <w:bCs/>
          <w:color w:val="000000"/>
          <w:sz w:val="22"/>
        </w:rPr>
      </w:pPr>
    </w:p>
    <w:p w14:paraId="62FFBBE8" w14:textId="77777777" w:rsidR="003A2210" w:rsidRPr="003A2210" w:rsidRDefault="003A2210" w:rsidP="003A2210">
      <w:pPr>
        <w:jc w:val="both"/>
        <w:rPr>
          <w:b/>
          <w:bCs/>
          <w:color w:val="000000"/>
          <w:sz w:val="2"/>
        </w:rPr>
      </w:pPr>
    </w:p>
    <w:p w14:paraId="07D89AD6" w14:textId="46A4AB87" w:rsidR="00D10F8E" w:rsidRPr="00B065E6" w:rsidRDefault="00D10F8E" w:rsidP="00D10F8E">
      <w:pPr>
        <w:jc w:val="center"/>
        <w:rPr>
          <w:i/>
          <w:sz w:val="40"/>
          <w:szCs w:val="40"/>
        </w:rPr>
      </w:pPr>
      <w:r w:rsidRPr="00B065E6">
        <w:rPr>
          <w:i/>
          <w:sz w:val="40"/>
          <w:szCs w:val="40"/>
        </w:rPr>
        <w:t>Participant attended SHRM Chapter</w:t>
      </w:r>
      <w:r w:rsidR="00F41FBC" w:rsidRPr="00B065E6">
        <w:rPr>
          <w:i/>
          <w:sz w:val="40"/>
          <w:szCs w:val="40"/>
        </w:rPr>
        <w:t xml:space="preserve"> </w:t>
      </w:r>
      <w:r w:rsidRPr="00B065E6">
        <w:rPr>
          <w:i/>
          <w:sz w:val="40"/>
          <w:szCs w:val="40"/>
        </w:rPr>
        <w:t xml:space="preserve">260 </w:t>
      </w:r>
      <w:r w:rsidR="003F2A6D">
        <w:rPr>
          <w:i/>
          <w:sz w:val="40"/>
          <w:szCs w:val="40"/>
        </w:rPr>
        <w:t>online</w:t>
      </w:r>
      <w:r w:rsidRPr="00B065E6">
        <w:rPr>
          <w:i/>
          <w:sz w:val="40"/>
          <w:szCs w:val="40"/>
        </w:rPr>
        <w:t xml:space="preserve"> meeting and received:</w:t>
      </w:r>
    </w:p>
    <w:p w14:paraId="1BB8B845" w14:textId="77777777" w:rsidR="00D10F8E" w:rsidRPr="00952BF1" w:rsidRDefault="00D10F8E" w:rsidP="00D10F8E">
      <w:pPr>
        <w:jc w:val="center"/>
        <w:rPr>
          <w:sz w:val="6"/>
          <w:szCs w:val="48"/>
          <w:u w:val="single"/>
        </w:rPr>
      </w:pPr>
    </w:p>
    <w:p w14:paraId="1881EF35" w14:textId="77777777" w:rsidR="006E6DB3" w:rsidRPr="00952BF1" w:rsidRDefault="006E6DB3" w:rsidP="00D10F8E">
      <w:pPr>
        <w:jc w:val="center"/>
        <w:rPr>
          <w:b/>
          <w:sz w:val="28"/>
          <w:szCs w:val="48"/>
          <w:u w:val="single"/>
        </w:rPr>
      </w:pPr>
    </w:p>
    <w:p w14:paraId="4BC28A50" w14:textId="77777777" w:rsidR="00D10F8E" w:rsidRPr="007D4CB4" w:rsidRDefault="00D10F8E" w:rsidP="00D10F8E">
      <w:pPr>
        <w:jc w:val="center"/>
        <w:rPr>
          <w:b/>
          <w:sz w:val="40"/>
          <w:szCs w:val="48"/>
          <w:u w:val="single"/>
        </w:rPr>
      </w:pPr>
      <w:r w:rsidRPr="007D4CB4">
        <w:rPr>
          <w:b/>
          <w:sz w:val="48"/>
          <w:szCs w:val="48"/>
          <w:u w:val="single"/>
        </w:rPr>
        <w:t xml:space="preserve">1.25 </w:t>
      </w:r>
      <w:r w:rsidR="00421922" w:rsidRPr="007D4CB4">
        <w:rPr>
          <w:b/>
          <w:sz w:val="48"/>
          <w:szCs w:val="48"/>
          <w:u w:val="single"/>
        </w:rPr>
        <w:t xml:space="preserve">PDCs </w:t>
      </w:r>
      <w:r w:rsidR="00421922" w:rsidRPr="007D4CB4">
        <w:rPr>
          <w:b/>
          <w:sz w:val="40"/>
          <w:szCs w:val="48"/>
          <w:u w:val="single"/>
        </w:rPr>
        <w:t>(Professional Development Credits)</w:t>
      </w:r>
    </w:p>
    <w:p w14:paraId="0140F289" w14:textId="77777777"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657B3089" wp14:editId="4201ED68">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5EFD8F5D" wp14:editId="4071C1CB">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p>
    <w:p w14:paraId="33A53295" w14:textId="77777777" w:rsidR="00D10F8E" w:rsidRDefault="000B2A6A" w:rsidP="00D10F8E">
      <w:pPr>
        <w:jc w:val="center"/>
      </w:pPr>
      <w:r>
        <w:t xml:space="preserve"> </w:t>
      </w:r>
    </w:p>
    <w:p w14:paraId="63925C8A" w14:textId="77777777" w:rsidR="00D10F8E" w:rsidRDefault="00D10F8E" w:rsidP="00D10F8E">
      <w:pPr>
        <w:jc w:val="center"/>
      </w:pPr>
    </w:p>
    <w:p w14:paraId="00F4FA62" w14:textId="77777777" w:rsidR="000B2A6A" w:rsidRDefault="000B2A6A" w:rsidP="00D10F8E">
      <w:pPr>
        <w:jc w:val="center"/>
      </w:pPr>
    </w:p>
    <w:p w14:paraId="7F25AE8D" w14:textId="77777777" w:rsidR="006F1428" w:rsidRDefault="006F1428" w:rsidP="006F1428">
      <w:pPr>
        <w:jc w:val="center"/>
        <w:rPr>
          <w:rFonts w:ascii="Arial" w:hAnsi="Arial" w:cs="Arial"/>
          <w:szCs w:val="26"/>
        </w:rPr>
      </w:pPr>
    </w:p>
    <w:p w14:paraId="0123EEF3" w14:textId="77777777" w:rsidR="006F1428" w:rsidRDefault="006F1428" w:rsidP="006F1428">
      <w:pPr>
        <w:jc w:val="center"/>
        <w:rPr>
          <w:rFonts w:ascii="Arial" w:hAnsi="Arial" w:cs="Arial"/>
          <w:szCs w:val="26"/>
        </w:rPr>
      </w:pPr>
    </w:p>
    <w:p w14:paraId="51362E1C" w14:textId="0D464CE4" w:rsidR="00B94B86" w:rsidRPr="007F601B" w:rsidRDefault="00D10F8E" w:rsidP="005369CD">
      <w:pPr>
        <w:rPr>
          <w:rFonts w:ascii="Arial" w:hAnsi="Arial" w:cs="Arial"/>
          <w:b/>
          <w:bCs/>
          <w:i/>
          <w:u w:val="single"/>
        </w:rPr>
      </w:pPr>
      <w:r w:rsidRPr="008A6C41">
        <w:rPr>
          <w:rFonts w:ascii="Arial" w:hAnsi="Arial" w:cs="Arial"/>
          <w:szCs w:val="26"/>
        </w:rPr>
        <w:t>This program, ACTIVITY</w:t>
      </w:r>
      <w:r w:rsidR="00600166">
        <w:rPr>
          <w:rFonts w:ascii="Arial" w:hAnsi="Arial" w:cs="Arial"/>
          <w:szCs w:val="26"/>
        </w:rPr>
        <w:t xml:space="preserve"> </w:t>
      </w:r>
      <w:r w:rsidR="00CF5E70" w:rsidRPr="00CF5E70">
        <w:rPr>
          <w:rFonts w:ascii="Arial" w:hAnsi="Arial" w:cs="Arial"/>
          <w:szCs w:val="26"/>
        </w:rPr>
        <w:t>2</w:t>
      </w:r>
      <w:r w:rsidR="003F2A6D">
        <w:rPr>
          <w:rFonts w:ascii="Arial" w:hAnsi="Arial" w:cs="Arial"/>
          <w:szCs w:val="26"/>
        </w:rPr>
        <w:t>1-CTRVG</w:t>
      </w:r>
      <w:r w:rsidR="00CF5E70">
        <w:rPr>
          <w:rFonts w:ascii="Arial" w:hAnsi="Arial" w:cs="Arial"/>
          <w:szCs w:val="26"/>
        </w:rPr>
        <w:t xml:space="preserve"> </w:t>
      </w:r>
      <w:r w:rsidR="003F2A6D">
        <w:rPr>
          <w:rFonts w:ascii="Arial" w:hAnsi="Arial" w:cs="Arial"/>
          <w:i/>
          <w:iCs/>
          <w:szCs w:val="26"/>
          <w:u w:val="single"/>
        </w:rPr>
        <w:t>Hope &amp; Resiliency: Post-Pandemic Power for Organizational Growth</w:t>
      </w:r>
      <w:r w:rsidR="00CF5E70" w:rsidRPr="003F2A6D">
        <w:rPr>
          <w:rFonts w:ascii="Arial" w:hAnsi="Arial" w:cs="Arial"/>
          <w:i/>
          <w:iCs/>
          <w:szCs w:val="26"/>
        </w:rPr>
        <w:t xml:space="preserve"> </w:t>
      </w:r>
      <w:r w:rsidRPr="008A6C41">
        <w:rPr>
          <w:rFonts w:ascii="Arial" w:hAnsi="Arial" w:cs="Arial"/>
          <w:szCs w:val="26"/>
        </w:rPr>
        <w:t>has been approved for 1.</w:t>
      </w:r>
      <w:r w:rsidR="001F0E96" w:rsidRPr="008A6C41">
        <w:rPr>
          <w:rFonts w:ascii="Arial" w:hAnsi="Arial" w:cs="Arial"/>
          <w:szCs w:val="26"/>
        </w:rPr>
        <w:t>2</w:t>
      </w:r>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2"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7F601B" w:rsidSect="00882EA3">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10CD5" w14:textId="77777777" w:rsidR="00464DA0" w:rsidRDefault="00464DA0" w:rsidP="0072076C">
      <w:r>
        <w:separator/>
      </w:r>
    </w:p>
  </w:endnote>
  <w:endnote w:type="continuationSeparator" w:id="0">
    <w:p w14:paraId="232FB397" w14:textId="77777777" w:rsidR="00464DA0" w:rsidRDefault="00464DA0"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5D151" w14:textId="77777777"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7C2F7" w14:textId="77777777"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5B121" w14:textId="77777777"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7EC61" w14:textId="77777777" w:rsidR="00464DA0" w:rsidRDefault="00464DA0" w:rsidP="0072076C">
      <w:r>
        <w:separator/>
      </w:r>
    </w:p>
  </w:footnote>
  <w:footnote w:type="continuationSeparator" w:id="0">
    <w:p w14:paraId="70D6449E" w14:textId="77777777" w:rsidR="00464DA0" w:rsidRDefault="00464DA0"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08E53" w14:textId="77777777"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AB875" w14:textId="77777777"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24CDE" w14:textId="77777777"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0079"/>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45F0"/>
    <w:rsid w:val="000B75F1"/>
    <w:rsid w:val="000C05CB"/>
    <w:rsid w:val="000C3266"/>
    <w:rsid w:val="000D328A"/>
    <w:rsid w:val="000D4DA6"/>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5474B"/>
    <w:rsid w:val="00156714"/>
    <w:rsid w:val="001637D4"/>
    <w:rsid w:val="001729C8"/>
    <w:rsid w:val="001732F0"/>
    <w:rsid w:val="00176402"/>
    <w:rsid w:val="0018217D"/>
    <w:rsid w:val="0018334A"/>
    <w:rsid w:val="00190819"/>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06AC8"/>
    <w:rsid w:val="00227329"/>
    <w:rsid w:val="00227AF7"/>
    <w:rsid w:val="00230077"/>
    <w:rsid w:val="002316C9"/>
    <w:rsid w:val="00232E5B"/>
    <w:rsid w:val="00236BD0"/>
    <w:rsid w:val="0024101B"/>
    <w:rsid w:val="002413AA"/>
    <w:rsid w:val="002436F3"/>
    <w:rsid w:val="00246641"/>
    <w:rsid w:val="00247259"/>
    <w:rsid w:val="0025052E"/>
    <w:rsid w:val="002524F3"/>
    <w:rsid w:val="00253FB4"/>
    <w:rsid w:val="0025461B"/>
    <w:rsid w:val="00255F39"/>
    <w:rsid w:val="00256E62"/>
    <w:rsid w:val="00262C2C"/>
    <w:rsid w:val="002630CB"/>
    <w:rsid w:val="00264B69"/>
    <w:rsid w:val="00265DFF"/>
    <w:rsid w:val="00267ABB"/>
    <w:rsid w:val="00273217"/>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1C3A"/>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1EEE"/>
    <w:rsid w:val="0036512C"/>
    <w:rsid w:val="00367EB1"/>
    <w:rsid w:val="00371CEF"/>
    <w:rsid w:val="00374752"/>
    <w:rsid w:val="00375054"/>
    <w:rsid w:val="00375468"/>
    <w:rsid w:val="00377C27"/>
    <w:rsid w:val="00382B06"/>
    <w:rsid w:val="00387182"/>
    <w:rsid w:val="00393EDA"/>
    <w:rsid w:val="003975B2"/>
    <w:rsid w:val="0039767A"/>
    <w:rsid w:val="003A0B55"/>
    <w:rsid w:val="003A2210"/>
    <w:rsid w:val="003A2BC7"/>
    <w:rsid w:val="003C105A"/>
    <w:rsid w:val="003C1EE2"/>
    <w:rsid w:val="003C5B3D"/>
    <w:rsid w:val="003C65A8"/>
    <w:rsid w:val="003D09DF"/>
    <w:rsid w:val="003D2445"/>
    <w:rsid w:val="003D264C"/>
    <w:rsid w:val="003D2FFD"/>
    <w:rsid w:val="003D42CB"/>
    <w:rsid w:val="003D71C8"/>
    <w:rsid w:val="003D7CDC"/>
    <w:rsid w:val="003F14BC"/>
    <w:rsid w:val="003F1B46"/>
    <w:rsid w:val="003F2A6D"/>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4DA0"/>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20A3"/>
    <w:rsid w:val="00504E67"/>
    <w:rsid w:val="005068E6"/>
    <w:rsid w:val="00507FE6"/>
    <w:rsid w:val="00512622"/>
    <w:rsid w:val="00517DF3"/>
    <w:rsid w:val="00520315"/>
    <w:rsid w:val="005238A9"/>
    <w:rsid w:val="005369CD"/>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2B59"/>
    <w:rsid w:val="005C3E82"/>
    <w:rsid w:val="005C403C"/>
    <w:rsid w:val="005C48DF"/>
    <w:rsid w:val="005D283F"/>
    <w:rsid w:val="005D332B"/>
    <w:rsid w:val="005D5702"/>
    <w:rsid w:val="005E5316"/>
    <w:rsid w:val="005F12D9"/>
    <w:rsid w:val="005F1596"/>
    <w:rsid w:val="005F1603"/>
    <w:rsid w:val="00600166"/>
    <w:rsid w:val="0060131F"/>
    <w:rsid w:val="00602709"/>
    <w:rsid w:val="00604411"/>
    <w:rsid w:val="0060720A"/>
    <w:rsid w:val="006073C5"/>
    <w:rsid w:val="00607623"/>
    <w:rsid w:val="00614320"/>
    <w:rsid w:val="00614B0E"/>
    <w:rsid w:val="00617308"/>
    <w:rsid w:val="00617EC6"/>
    <w:rsid w:val="006207B2"/>
    <w:rsid w:val="006229F6"/>
    <w:rsid w:val="00625027"/>
    <w:rsid w:val="00627A99"/>
    <w:rsid w:val="00631DA4"/>
    <w:rsid w:val="00632BE7"/>
    <w:rsid w:val="00633BAE"/>
    <w:rsid w:val="00635708"/>
    <w:rsid w:val="006372B9"/>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0EA4"/>
    <w:rsid w:val="006E6DB3"/>
    <w:rsid w:val="006E70C5"/>
    <w:rsid w:val="006E719F"/>
    <w:rsid w:val="006F02A4"/>
    <w:rsid w:val="006F1428"/>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76C2D"/>
    <w:rsid w:val="007803BE"/>
    <w:rsid w:val="00782F88"/>
    <w:rsid w:val="007916AB"/>
    <w:rsid w:val="00795233"/>
    <w:rsid w:val="007A5A8A"/>
    <w:rsid w:val="007A6FD3"/>
    <w:rsid w:val="007B537F"/>
    <w:rsid w:val="007B5BA1"/>
    <w:rsid w:val="007B5EC8"/>
    <w:rsid w:val="007B6C1E"/>
    <w:rsid w:val="007C1DD2"/>
    <w:rsid w:val="007C52EF"/>
    <w:rsid w:val="007C64FB"/>
    <w:rsid w:val="007D0ECA"/>
    <w:rsid w:val="007D223F"/>
    <w:rsid w:val="007D4CB4"/>
    <w:rsid w:val="007E2065"/>
    <w:rsid w:val="007E2CE3"/>
    <w:rsid w:val="007E457B"/>
    <w:rsid w:val="007F01AF"/>
    <w:rsid w:val="007F337F"/>
    <w:rsid w:val="007F38E8"/>
    <w:rsid w:val="007F601B"/>
    <w:rsid w:val="007F687A"/>
    <w:rsid w:val="008053BB"/>
    <w:rsid w:val="0081102D"/>
    <w:rsid w:val="008110F8"/>
    <w:rsid w:val="008138E2"/>
    <w:rsid w:val="00815021"/>
    <w:rsid w:val="00816C76"/>
    <w:rsid w:val="00816EC7"/>
    <w:rsid w:val="00820986"/>
    <w:rsid w:val="0082244D"/>
    <w:rsid w:val="008265E5"/>
    <w:rsid w:val="008412C1"/>
    <w:rsid w:val="00851DD9"/>
    <w:rsid w:val="008536EA"/>
    <w:rsid w:val="008538C2"/>
    <w:rsid w:val="00854C9E"/>
    <w:rsid w:val="008553A6"/>
    <w:rsid w:val="00861622"/>
    <w:rsid w:val="00865A88"/>
    <w:rsid w:val="0086696C"/>
    <w:rsid w:val="0087332B"/>
    <w:rsid w:val="008773B7"/>
    <w:rsid w:val="00880613"/>
    <w:rsid w:val="00880DD7"/>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C7449"/>
    <w:rsid w:val="008D241B"/>
    <w:rsid w:val="008D6A5C"/>
    <w:rsid w:val="008E0C35"/>
    <w:rsid w:val="008E3352"/>
    <w:rsid w:val="008E34BF"/>
    <w:rsid w:val="008F2402"/>
    <w:rsid w:val="008F410E"/>
    <w:rsid w:val="008F487C"/>
    <w:rsid w:val="008F4E86"/>
    <w:rsid w:val="008F5087"/>
    <w:rsid w:val="008F5C5E"/>
    <w:rsid w:val="008F73E0"/>
    <w:rsid w:val="00900657"/>
    <w:rsid w:val="009006A9"/>
    <w:rsid w:val="0090291A"/>
    <w:rsid w:val="00902991"/>
    <w:rsid w:val="009030A8"/>
    <w:rsid w:val="00903360"/>
    <w:rsid w:val="00905478"/>
    <w:rsid w:val="009105BA"/>
    <w:rsid w:val="00911BBA"/>
    <w:rsid w:val="00912725"/>
    <w:rsid w:val="00945125"/>
    <w:rsid w:val="009500DA"/>
    <w:rsid w:val="00952BF1"/>
    <w:rsid w:val="00955888"/>
    <w:rsid w:val="00962668"/>
    <w:rsid w:val="00963DD1"/>
    <w:rsid w:val="009738BD"/>
    <w:rsid w:val="00973BE5"/>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247F"/>
    <w:rsid w:val="009B41E7"/>
    <w:rsid w:val="009B65E6"/>
    <w:rsid w:val="009B6D5E"/>
    <w:rsid w:val="009C1331"/>
    <w:rsid w:val="009C76FE"/>
    <w:rsid w:val="009D0B24"/>
    <w:rsid w:val="009E01CD"/>
    <w:rsid w:val="009E26B0"/>
    <w:rsid w:val="009E77D2"/>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0156"/>
    <w:rsid w:val="00B03BF7"/>
    <w:rsid w:val="00B065E6"/>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4045"/>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5D3"/>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66E6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B7BAF"/>
    <w:rsid w:val="00CC0E12"/>
    <w:rsid w:val="00CC622A"/>
    <w:rsid w:val="00CC71AF"/>
    <w:rsid w:val="00CD340B"/>
    <w:rsid w:val="00CE450E"/>
    <w:rsid w:val="00CF04D4"/>
    <w:rsid w:val="00CF5E70"/>
    <w:rsid w:val="00CF609D"/>
    <w:rsid w:val="00CF66FA"/>
    <w:rsid w:val="00CF6882"/>
    <w:rsid w:val="00D005E4"/>
    <w:rsid w:val="00D01F15"/>
    <w:rsid w:val="00D04230"/>
    <w:rsid w:val="00D05D1B"/>
    <w:rsid w:val="00D06B4D"/>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A4F6F"/>
    <w:rsid w:val="00DB1887"/>
    <w:rsid w:val="00DB64DC"/>
    <w:rsid w:val="00DB71C5"/>
    <w:rsid w:val="00DD0064"/>
    <w:rsid w:val="00DD5989"/>
    <w:rsid w:val="00DE2E78"/>
    <w:rsid w:val="00DE5AB4"/>
    <w:rsid w:val="00DE6A91"/>
    <w:rsid w:val="00DF1275"/>
    <w:rsid w:val="00DF790C"/>
    <w:rsid w:val="00E02156"/>
    <w:rsid w:val="00E02BDC"/>
    <w:rsid w:val="00E072C9"/>
    <w:rsid w:val="00E16EC8"/>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673D7"/>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2971"/>
    <w:rsid w:val="00ED3F19"/>
    <w:rsid w:val="00ED4F4F"/>
    <w:rsid w:val="00EE4CB9"/>
    <w:rsid w:val="00EF60BE"/>
    <w:rsid w:val="00EF7993"/>
    <w:rsid w:val="00F07BEA"/>
    <w:rsid w:val="00F10B4E"/>
    <w:rsid w:val="00F111C0"/>
    <w:rsid w:val="00F21492"/>
    <w:rsid w:val="00F32161"/>
    <w:rsid w:val="00F32589"/>
    <w:rsid w:val="00F35557"/>
    <w:rsid w:val="00F40A82"/>
    <w:rsid w:val="00F41A43"/>
    <w:rsid w:val="00F41FBC"/>
    <w:rsid w:val="00F438A9"/>
    <w:rsid w:val="00F44A00"/>
    <w:rsid w:val="00F453A0"/>
    <w:rsid w:val="00F54806"/>
    <w:rsid w:val="00F54E25"/>
    <w:rsid w:val="00F567B3"/>
    <w:rsid w:val="00F6380B"/>
    <w:rsid w:val="00F6431A"/>
    <w:rsid w:val="00F6511D"/>
    <w:rsid w:val="00F73F5D"/>
    <w:rsid w:val="00F77390"/>
    <w:rsid w:val="00F83B9F"/>
    <w:rsid w:val="00F93D86"/>
    <w:rsid w:val="00F94F8E"/>
    <w:rsid w:val="00F954EF"/>
    <w:rsid w:val="00FA1744"/>
    <w:rsid w:val="00FA1C51"/>
    <w:rsid w:val="00FA25ED"/>
    <w:rsid w:val="00FA27F1"/>
    <w:rsid w:val="00FA30BB"/>
    <w:rsid w:val="00FA6F90"/>
    <w:rsid w:val="00FB118C"/>
    <w:rsid w:val="00FB2E9A"/>
    <w:rsid w:val="00FC1B47"/>
    <w:rsid w:val="00FC509E"/>
    <w:rsid w:val="00FE4AE8"/>
    <w:rsid w:val="00FE76EB"/>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A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hrm.org/certification"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rc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2017-10-19T14:16:00Z</cp:lastPrinted>
  <dcterms:created xsi:type="dcterms:W3CDTF">2021-01-21T23:45:00Z</dcterms:created>
  <dcterms:modified xsi:type="dcterms:W3CDTF">2021-01-21T23:45:00Z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